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D4" w:rsidRDefault="006F3FD4" w:rsidP="006F3FD4">
      <w:pPr>
        <w:spacing w:before="0" w:after="0"/>
        <w:rPr>
          <w:caps/>
        </w:rPr>
      </w:pPr>
    </w:p>
    <w:p w:rsidR="006F3FD4" w:rsidRPr="00D91731" w:rsidRDefault="006F3FD4" w:rsidP="006F3FD4">
      <w:pPr>
        <w:spacing w:before="0" w:after="0"/>
        <w:jc w:val="center"/>
        <w:rPr>
          <w:b/>
          <w:caps/>
        </w:rPr>
      </w:pPr>
      <w:r w:rsidRPr="00D91731">
        <w:rPr>
          <w:b/>
          <w:caps/>
        </w:rPr>
        <w:t>P r a š Y M a S</w:t>
      </w:r>
    </w:p>
    <w:p w:rsidR="006F3FD4" w:rsidRPr="00D91731" w:rsidRDefault="006F3FD4" w:rsidP="006F3FD4">
      <w:pPr>
        <w:pStyle w:val="Heading1"/>
        <w:numPr>
          <w:ilvl w:val="0"/>
          <w:numId w:val="0"/>
        </w:numPr>
        <w:spacing w:before="0" w:after="0"/>
        <w:jc w:val="center"/>
        <w:rPr>
          <w:caps/>
        </w:rPr>
      </w:pPr>
      <w:r>
        <w:rPr>
          <w:caps/>
        </w:rPr>
        <w:t xml:space="preserve">SUDARYTI SUTARTĮ </w:t>
      </w:r>
      <w:r w:rsidR="009F0869">
        <w:rPr>
          <w:caps/>
        </w:rPr>
        <w:t xml:space="preserve">DĖL </w:t>
      </w:r>
      <w:r w:rsidR="00707F98" w:rsidRPr="00707F98">
        <w:rPr>
          <w:caps/>
        </w:rPr>
        <w:t>uždarojo radioaktyviojo šaltinio tvarkymo</w:t>
      </w:r>
    </w:p>
    <w:p w:rsidR="006F3FD4" w:rsidRPr="00D91731" w:rsidRDefault="006F3FD4" w:rsidP="006F3FD4">
      <w:pPr>
        <w:spacing w:before="0" w:after="0"/>
        <w:rPr>
          <w:sz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3"/>
      </w:tblGrid>
      <w:tr w:rsidR="006F3FD4" w:rsidRPr="00D91731" w:rsidTr="00176D66">
        <w:trPr>
          <w:jc w:val="center"/>
        </w:trPr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D4" w:rsidRPr="00BE379B" w:rsidRDefault="006F3FD4" w:rsidP="00176D66">
            <w:pPr>
              <w:spacing w:before="0" w:after="0"/>
              <w:jc w:val="center"/>
            </w:pPr>
          </w:p>
        </w:tc>
      </w:tr>
      <w:tr w:rsidR="006F3FD4" w:rsidRPr="00D91731" w:rsidTr="00176D66">
        <w:trPr>
          <w:jc w:val="center"/>
        </w:trPr>
        <w:tc>
          <w:tcPr>
            <w:tcW w:w="1613" w:type="dxa"/>
            <w:tcBorders>
              <w:top w:val="single" w:sz="4" w:space="0" w:color="auto"/>
              <w:left w:val="nil"/>
              <w:right w:val="nil"/>
            </w:tcBorders>
          </w:tcPr>
          <w:p w:rsidR="006F3FD4" w:rsidRPr="00D91731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91731">
              <w:rPr>
                <w:sz w:val="16"/>
                <w:szCs w:val="16"/>
              </w:rPr>
              <w:t>(data)</w:t>
            </w:r>
          </w:p>
        </w:tc>
      </w:tr>
      <w:tr w:rsidR="006F3FD4" w:rsidRPr="00D91731" w:rsidTr="00176D66">
        <w:trPr>
          <w:jc w:val="center"/>
        </w:trPr>
        <w:tc>
          <w:tcPr>
            <w:tcW w:w="1613" w:type="dxa"/>
            <w:tcBorders>
              <w:left w:val="nil"/>
              <w:right w:val="nil"/>
            </w:tcBorders>
          </w:tcPr>
          <w:p w:rsidR="006F3FD4" w:rsidRPr="00BE379B" w:rsidRDefault="006F3FD4" w:rsidP="00176D66">
            <w:pPr>
              <w:spacing w:before="0" w:after="0"/>
              <w:jc w:val="center"/>
            </w:pPr>
            <w:r w:rsidRPr="00BE379B">
              <w:t xml:space="preserve">Nr. </w:t>
            </w:r>
            <w:r>
              <w:t>______</w:t>
            </w:r>
          </w:p>
        </w:tc>
      </w:tr>
    </w:tbl>
    <w:p w:rsidR="006F3FD4" w:rsidRDefault="006F3FD4" w:rsidP="006F3FD4">
      <w:pPr>
        <w:spacing w:before="0" w:after="0"/>
      </w:pPr>
    </w:p>
    <w:p w:rsidR="006F3FD4" w:rsidRDefault="006F3FD4" w:rsidP="006F3FD4">
      <w:pPr>
        <w:spacing w:before="0" w:after="0"/>
      </w:pPr>
      <w:r>
        <w:t xml:space="preserve">Vadovaujantis Radioaktyviųjų atliekų tvarkymo įstatymo 24 straipsnio nuostatomis, prašome sudaryti radioaktyviųjų atliekų tvarkymo sutartį, kuri bus </w:t>
      </w:r>
      <w:r w:rsidRPr="00621D9F">
        <w:t>drau</w:t>
      </w:r>
      <w:r>
        <w:t>džiama</w:t>
      </w:r>
      <w:r w:rsidRPr="00621D9F">
        <w:t xml:space="preserve"> laidavimo draudimu</w:t>
      </w:r>
      <w:r w:rsidR="00786909">
        <w:t xml:space="preserve"> arba banko garantu</w:t>
      </w:r>
      <w:r>
        <w:t>.</w:t>
      </w:r>
    </w:p>
    <w:p w:rsidR="006F3FD4" w:rsidRDefault="006F3FD4" w:rsidP="006F3FD4">
      <w:pPr>
        <w:spacing w:before="0" w:after="0"/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1559"/>
        <w:gridCol w:w="851"/>
        <w:gridCol w:w="5603"/>
      </w:tblGrid>
      <w:tr w:rsidR="006F3FD4" w:rsidRPr="00D91731" w:rsidTr="00176D66">
        <w:trPr>
          <w:trHeight w:val="7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  <w:r w:rsidRPr="00D91731">
              <w:t>Užsakovas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  <w:r w:rsidRPr="00D91731">
              <w:t>Pavadinimas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  <w:r w:rsidRPr="00D91731">
              <w:t>Įmonės kodas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  <w:r w:rsidRPr="00D91731">
              <w:t>PVM kodas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  <w:r w:rsidRPr="00D91731">
              <w:t>Adresas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  <w:r w:rsidRPr="00D91731">
              <w:t>Tel. Nr.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E44D22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D22" w:rsidRPr="00D91731" w:rsidRDefault="00E44D22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E44D22" w:rsidRPr="00D91731" w:rsidRDefault="00E44D22" w:rsidP="00176D66">
            <w:pPr>
              <w:spacing w:before="0" w:after="0"/>
            </w:pPr>
            <w:r>
              <w:t>El. paštas</w:t>
            </w:r>
          </w:p>
        </w:tc>
        <w:tc>
          <w:tcPr>
            <w:tcW w:w="5603" w:type="dxa"/>
            <w:tcBorders>
              <w:bottom w:val="nil"/>
            </w:tcBorders>
          </w:tcPr>
          <w:p w:rsidR="00E44D22" w:rsidRPr="00D91731" w:rsidRDefault="00E44D22" w:rsidP="00176D66">
            <w:pPr>
              <w:spacing w:before="0" w:after="0"/>
            </w:pPr>
          </w:p>
        </w:tc>
      </w:tr>
      <w:tr w:rsidR="006F3FD4" w:rsidRPr="00D91731" w:rsidTr="00176D66">
        <w:trPr>
          <w:trHeight w:val="68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nil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  <w:r w:rsidRPr="00D91731">
              <w:t>Asmens, pasirašančio sutartį</w:t>
            </w:r>
            <w:r>
              <w:t>,</w:t>
            </w:r>
            <w:r w:rsidRPr="00D91731">
              <w:t xml:space="preserve"> vardas, pavardė, pareigos</w:t>
            </w:r>
          </w:p>
        </w:tc>
        <w:tc>
          <w:tcPr>
            <w:tcW w:w="5603" w:type="dxa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c>
          <w:tcPr>
            <w:tcW w:w="1835" w:type="dxa"/>
            <w:vMerge w:val="restart"/>
            <w:tcBorders>
              <w:top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</w:pPr>
            <w:r w:rsidRPr="00D91731">
              <w:t>Atliekų pakrovimo vieta</w:t>
            </w:r>
          </w:p>
        </w:tc>
        <w:tc>
          <w:tcPr>
            <w:tcW w:w="8013" w:type="dxa"/>
            <w:gridSpan w:val="3"/>
            <w:tcBorders>
              <w:bottom w:val="nil"/>
            </w:tcBorders>
          </w:tcPr>
          <w:p w:rsidR="006F3FD4" w:rsidRPr="00D91731" w:rsidRDefault="006F3FD4" w:rsidP="00176D66">
            <w:pPr>
              <w:spacing w:before="0" w:after="0"/>
            </w:pPr>
          </w:p>
        </w:tc>
      </w:tr>
      <w:tr w:rsidR="006F3FD4" w:rsidRPr="00D91731" w:rsidTr="00176D66">
        <w:tc>
          <w:tcPr>
            <w:tcW w:w="1835" w:type="dxa"/>
            <w:vMerge/>
            <w:tcBorders>
              <w:bottom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013" w:type="dxa"/>
            <w:gridSpan w:val="3"/>
            <w:tcBorders>
              <w:top w:val="nil"/>
              <w:bottom w:val="single" w:sz="6" w:space="0" w:color="auto"/>
            </w:tcBorders>
          </w:tcPr>
          <w:p w:rsidR="006F3FD4" w:rsidRPr="00D91731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D9173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vietos, iš kur turi būti paimtos atliekos, </w:t>
            </w:r>
            <w:r w:rsidRPr="00D91731">
              <w:rPr>
                <w:sz w:val="16"/>
                <w:szCs w:val="16"/>
              </w:rPr>
              <w:t>adresas)</w:t>
            </w:r>
          </w:p>
        </w:tc>
      </w:tr>
      <w:tr w:rsidR="006F3FD4" w:rsidRPr="0022385D" w:rsidTr="00176D66">
        <w:trPr>
          <w:trHeight w:val="534"/>
        </w:trPr>
        <w:tc>
          <w:tcPr>
            <w:tcW w:w="3394" w:type="dxa"/>
            <w:gridSpan w:val="2"/>
            <w:tcBorders>
              <w:bottom w:val="nil"/>
            </w:tcBorders>
          </w:tcPr>
          <w:p w:rsidR="006F3FD4" w:rsidRPr="0022385D" w:rsidRDefault="006F3FD4" w:rsidP="00176D66">
            <w:pPr>
              <w:spacing w:before="0" w:after="0"/>
              <w:rPr>
                <w:sz w:val="16"/>
              </w:rPr>
            </w:pPr>
            <w:r w:rsidRPr="00D91731">
              <w:t>Atsakingas už radiacinę saugą arba kontaktinis asmuo</w:t>
            </w:r>
          </w:p>
        </w:tc>
        <w:tc>
          <w:tcPr>
            <w:tcW w:w="6454" w:type="dxa"/>
            <w:gridSpan w:val="2"/>
            <w:tcBorders>
              <w:bottom w:val="nil"/>
            </w:tcBorders>
          </w:tcPr>
          <w:p w:rsidR="006F3FD4" w:rsidRPr="0022385D" w:rsidRDefault="006F3FD4" w:rsidP="00176D66">
            <w:pPr>
              <w:spacing w:before="0" w:after="0"/>
              <w:rPr>
                <w:sz w:val="16"/>
              </w:rPr>
            </w:pPr>
          </w:p>
        </w:tc>
      </w:tr>
      <w:tr w:rsidR="006F3FD4" w:rsidRPr="0022385D" w:rsidTr="00176D66">
        <w:tc>
          <w:tcPr>
            <w:tcW w:w="3394" w:type="dxa"/>
            <w:gridSpan w:val="2"/>
            <w:tcBorders>
              <w:top w:val="nil"/>
              <w:bottom w:val="nil"/>
            </w:tcBorders>
          </w:tcPr>
          <w:p w:rsidR="006F3FD4" w:rsidRPr="0022385D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454" w:type="dxa"/>
            <w:gridSpan w:val="2"/>
            <w:tcBorders>
              <w:top w:val="nil"/>
              <w:bottom w:val="nil"/>
            </w:tcBorders>
          </w:tcPr>
          <w:p w:rsidR="006F3FD4" w:rsidRPr="0022385D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2385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Užsakovo darbuotojo </w:t>
            </w:r>
            <w:r w:rsidRPr="0022385D">
              <w:rPr>
                <w:sz w:val="16"/>
                <w:szCs w:val="16"/>
              </w:rPr>
              <w:t>pareigos, vardas, pavardė, telefonas</w:t>
            </w:r>
            <w:r>
              <w:rPr>
                <w:sz w:val="16"/>
                <w:szCs w:val="16"/>
              </w:rPr>
              <w:t>. el. pašto adresas</w:t>
            </w:r>
            <w:r w:rsidRPr="0022385D">
              <w:rPr>
                <w:sz w:val="16"/>
                <w:szCs w:val="16"/>
              </w:rPr>
              <w:t>)</w:t>
            </w:r>
          </w:p>
        </w:tc>
      </w:tr>
      <w:tr w:rsidR="006F3FD4" w:rsidRPr="0022385D" w:rsidTr="00176D66">
        <w:trPr>
          <w:trHeight w:val="115"/>
        </w:trPr>
        <w:tc>
          <w:tcPr>
            <w:tcW w:w="3394" w:type="dxa"/>
            <w:gridSpan w:val="2"/>
            <w:tcBorders>
              <w:top w:val="nil"/>
              <w:bottom w:val="single" w:sz="4" w:space="0" w:color="auto"/>
            </w:tcBorders>
          </w:tcPr>
          <w:p w:rsidR="006F3FD4" w:rsidRPr="0022385D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454" w:type="dxa"/>
            <w:gridSpan w:val="2"/>
            <w:tcBorders>
              <w:top w:val="nil"/>
              <w:bottom w:val="single" w:sz="4" w:space="0" w:color="auto"/>
            </w:tcBorders>
          </w:tcPr>
          <w:p w:rsidR="006F3FD4" w:rsidRPr="0022385D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6F3FD4" w:rsidRPr="0022385D" w:rsidTr="00176D66">
        <w:trPr>
          <w:trHeight w:val="509"/>
        </w:trPr>
        <w:tc>
          <w:tcPr>
            <w:tcW w:w="33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FD4" w:rsidRPr="0022385D" w:rsidRDefault="006F3FD4" w:rsidP="001C096F">
            <w:pPr>
              <w:spacing w:before="0" w:after="0"/>
              <w:rPr>
                <w:sz w:val="16"/>
                <w:szCs w:val="16"/>
              </w:rPr>
            </w:pPr>
            <w:r>
              <w:rPr>
                <w:szCs w:val="16"/>
              </w:rPr>
              <w:t>P</w:t>
            </w:r>
            <w:r w:rsidRPr="00B551FE">
              <w:rPr>
                <w:szCs w:val="16"/>
              </w:rPr>
              <w:t xml:space="preserve">ildoma tik sudarant papildomą susitarimą prie jau sudarytos </w:t>
            </w:r>
            <w:r w:rsidR="001C096F">
              <w:rPr>
                <w:szCs w:val="16"/>
              </w:rPr>
              <w:t>Uždarojo radioaktyviojo šaltinio</w:t>
            </w:r>
            <w:r w:rsidRPr="00B551FE">
              <w:rPr>
                <w:szCs w:val="16"/>
              </w:rPr>
              <w:t xml:space="preserve"> tvarkymo sutarties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D4" w:rsidRPr="0022385D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6F3FD4" w:rsidRPr="0022385D" w:rsidTr="00176D66">
        <w:trPr>
          <w:trHeight w:val="233"/>
        </w:trPr>
        <w:tc>
          <w:tcPr>
            <w:tcW w:w="3394" w:type="dxa"/>
            <w:gridSpan w:val="2"/>
            <w:vMerge/>
            <w:tcBorders>
              <w:right w:val="single" w:sz="4" w:space="0" w:color="auto"/>
            </w:tcBorders>
          </w:tcPr>
          <w:p w:rsidR="006F3FD4" w:rsidRPr="0022385D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D4" w:rsidRPr="0022385D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(Sutarties numeris ir data) </w:t>
            </w:r>
          </w:p>
        </w:tc>
      </w:tr>
    </w:tbl>
    <w:p w:rsidR="006F3FD4" w:rsidRDefault="006F3FD4" w:rsidP="006F3FD4">
      <w:pPr>
        <w:spacing w:before="0" w:after="0"/>
        <w:rPr>
          <w:b/>
        </w:rPr>
      </w:pPr>
    </w:p>
    <w:p w:rsidR="006F3FD4" w:rsidRDefault="006F3FD4" w:rsidP="006F3FD4">
      <w:pPr>
        <w:spacing w:before="0" w:after="0"/>
        <w:rPr>
          <w:b/>
        </w:rPr>
      </w:pPr>
      <w:r>
        <w:rPr>
          <w:b/>
        </w:rPr>
        <w:t xml:space="preserve">Duomenys apie </w:t>
      </w:r>
      <w:r w:rsidR="00A14E43">
        <w:rPr>
          <w:b/>
        </w:rPr>
        <w:t>uždarąjį jonizuojančiosios spinduliuotės šaltinį (UJSŠ)</w:t>
      </w:r>
    </w:p>
    <w:tbl>
      <w:tblPr>
        <w:tblW w:w="992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694"/>
        <w:gridCol w:w="2984"/>
        <w:gridCol w:w="534"/>
        <w:gridCol w:w="285"/>
        <w:gridCol w:w="740"/>
        <w:gridCol w:w="1198"/>
        <w:gridCol w:w="270"/>
        <w:gridCol w:w="793"/>
        <w:gridCol w:w="992"/>
        <w:gridCol w:w="1365"/>
        <w:gridCol w:w="53"/>
      </w:tblGrid>
      <w:tr w:rsidR="006F3FD4" w:rsidRPr="005A2F98" w:rsidTr="00176D66">
        <w:tc>
          <w:tcPr>
            <w:tcW w:w="709" w:type="dxa"/>
            <w:gridSpan w:val="2"/>
          </w:tcPr>
          <w:p w:rsidR="006F3FD4" w:rsidRPr="005A2F98" w:rsidRDefault="006F3FD4" w:rsidP="00176D66">
            <w:pPr>
              <w:spacing w:before="0" w:after="0"/>
              <w:jc w:val="left"/>
            </w:pPr>
            <w:r w:rsidRPr="005A2F98">
              <w:rPr>
                <w:sz w:val="22"/>
                <w:szCs w:val="22"/>
              </w:rPr>
              <w:t xml:space="preserve">Eilės </w:t>
            </w:r>
            <w:r>
              <w:rPr>
                <w:sz w:val="22"/>
                <w:szCs w:val="22"/>
              </w:rPr>
              <w:t>N</w:t>
            </w:r>
            <w:r w:rsidRPr="005A2F98">
              <w:rPr>
                <w:sz w:val="22"/>
                <w:szCs w:val="22"/>
              </w:rPr>
              <w:t>r.</w:t>
            </w:r>
          </w:p>
        </w:tc>
        <w:tc>
          <w:tcPr>
            <w:tcW w:w="2984" w:type="dxa"/>
          </w:tcPr>
          <w:p w:rsidR="006F3FD4" w:rsidRPr="005A2F98" w:rsidRDefault="006F3FD4" w:rsidP="00176D66">
            <w:pPr>
              <w:spacing w:before="0" w:after="0"/>
              <w:jc w:val="left"/>
            </w:pPr>
            <w:r w:rsidRPr="005A2F98">
              <w:rPr>
                <w:sz w:val="22"/>
                <w:szCs w:val="22"/>
              </w:rPr>
              <w:t xml:space="preserve">Prietaiso </w:t>
            </w:r>
            <w:r>
              <w:rPr>
                <w:sz w:val="22"/>
                <w:szCs w:val="22"/>
              </w:rPr>
              <w:t xml:space="preserve">(UJSŠ) </w:t>
            </w:r>
            <w:r w:rsidRPr="005A2F98">
              <w:rPr>
                <w:sz w:val="22"/>
                <w:szCs w:val="22"/>
              </w:rPr>
              <w:t>pavadinimas</w:t>
            </w:r>
          </w:p>
        </w:tc>
        <w:tc>
          <w:tcPr>
            <w:tcW w:w="1559" w:type="dxa"/>
            <w:gridSpan w:val="3"/>
          </w:tcPr>
          <w:p w:rsidR="006F3FD4" w:rsidRPr="005A2F98" w:rsidRDefault="006F3FD4" w:rsidP="00176D66">
            <w:pPr>
              <w:spacing w:before="0" w:after="0"/>
              <w:jc w:val="left"/>
            </w:pPr>
            <w:r>
              <w:rPr>
                <w:sz w:val="22"/>
                <w:szCs w:val="22"/>
              </w:rPr>
              <w:t>Radionuklidas</w:t>
            </w:r>
          </w:p>
        </w:tc>
        <w:tc>
          <w:tcPr>
            <w:tcW w:w="2261" w:type="dxa"/>
            <w:gridSpan w:val="3"/>
          </w:tcPr>
          <w:p w:rsidR="006F3FD4" w:rsidRPr="005A2F98" w:rsidRDefault="006F3FD4" w:rsidP="00176D66">
            <w:pPr>
              <w:spacing w:before="0" w:after="0"/>
              <w:jc w:val="left"/>
            </w:pPr>
            <w:r>
              <w:rPr>
                <w:sz w:val="22"/>
                <w:szCs w:val="22"/>
              </w:rPr>
              <w:t>Radionuklido a</w:t>
            </w:r>
            <w:r w:rsidRPr="005A2F98">
              <w:rPr>
                <w:sz w:val="22"/>
                <w:szCs w:val="22"/>
              </w:rPr>
              <w:t xml:space="preserve">ktyvumas </w:t>
            </w:r>
            <w:r>
              <w:rPr>
                <w:sz w:val="22"/>
                <w:szCs w:val="22"/>
              </w:rPr>
              <w:t xml:space="preserve">pagaminimo datai </w:t>
            </w:r>
            <w:r w:rsidRPr="005A2F98">
              <w:rPr>
                <w:sz w:val="22"/>
                <w:szCs w:val="22"/>
              </w:rPr>
              <w:t>(Bq)</w:t>
            </w:r>
          </w:p>
        </w:tc>
        <w:tc>
          <w:tcPr>
            <w:tcW w:w="992" w:type="dxa"/>
          </w:tcPr>
          <w:p w:rsidR="006F3FD4" w:rsidRPr="005A2F98" w:rsidRDefault="006F3FD4" w:rsidP="00176D66">
            <w:pPr>
              <w:spacing w:before="0" w:after="0"/>
              <w:jc w:val="left"/>
            </w:pPr>
            <w:r>
              <w:rPr>
                <w:sz w:val="22"/>
                <w:szCs w:val="22"/>
              </w:rPr>
              <w:t>UJSŠ</w:t>
            </w:r>
            <w:r w:rsidRPr="005A2F98">
              <w:rPr>
                <w:sz w:val="22"/>
                <w:szCs w:val="22"/>
              </w:rPr>
              <w:t xml:space="preserve"> kiekis</w:t>
            </w:r>
          </w:p>
        </w:tc>
        <w:tc>
          <w:tcPr>
            <w:tcW w:w="1418" w:type="dxa"/>
            <w:gridSpan w:val="2"/>
          </w:tcPr>
          <w:p w:rsidR="006F3FD4" w:rsidRPr="00AC5110" w:rsidRDefault="006F3FD4" w:rsidP="006F3FD4">
            <w:pPr>
              <w:spacing w:before="0" w:after="0"/>
              <w:jc w:val="left"/>
            </w:pPr>
            <w:r>
              <w:rPr>
                <w:sz w:val="22"/>
                <w:szCs w:val="22"/>
              </w:rPr>
              <w:t>UJSŠ</w:t>
            </w:r>
            <w:r w:rsidRPr="00AC5110">
              <w:rPr>
                <w:sz w:val="22"/>
                <w:szCs w:val="22"/>
              </w:rPr>
              <w:t xml:space="preserve"> pavojingumo kategorija</w:t>
            </w:r>
            <w:r w:rsidRPr="006F3FD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F3FD4" w:rsidRPr="000F6883" w:rsidTr="00176D66">
        <w:trPr>
          <w:trHeight w:val="515"/>
        </w:trPr>
        <w:tc>
          <w:tcPr>
            <w:tcW w:w="709" w:type="dxa"/>
            <w:gridSpan w:val="2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2984" w:type="dxa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992" w:type="dxa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6F3FD4" w:rsidRPr="000F6883" w:rsidRDefault="006F3FD4" w:rsidP="00176D66">
            <w:pPr>
              <w:spacing w:before="0" w:after="0"/>
            </w:pPr>
          </w:p>
        </w:tc>
      </w:tr>
      <w:tr w:rsidR="006F3FD4" w:rsidRPr="000F6883" w:rsidTr="00176D66">
        <w:trPr>
          <w:trHeight w:val="510"/>
        </w:trPr>
        <w:tc>
          <w:tcPr>
            <w:tcW w:w="709" w:type="dxa"/>
            <w:gridSpan w:val="2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2984" w:type="dxa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992" w:type="dxa"/>
          </w:tcPr>
          <w:p w:rsidR="006F3FD4" w:rsidRPr="000F6883" w:rsidRDefault="006F3FD4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6F3FD4" w:rsidRPr="000F6883" w:rsidRDefault="006F3FD4" w:rsidP="00176D66">
            <w:pPr>
              <w:spacing w:before="0" w:after="0"/>
            </w:pPr>
          </w:p>
        </w:tc>
      </w:tr>
      <w:tr w:rsidR="00056BCD" w:rsidRPr="000F6883" w:rsidTr="00176D66">
        <w:trPr>
          <w:trHeight w:val="510"/>
        </w:trPr>
        <w:tc>
          <w:tcPr>
            <w:tcW w:w="709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984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992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</w:tr>
      <w:tr w:rsidR="00056BCD" w:rsidRPr="000F6883" w:rsidTr="00176D66">
        <w:trPr>
          <w:trHeight w:val="510"/>
        </w:trPr>
        <w:tc>
          <w:tcPr>
            <w:tcW w:w="709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984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992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</w:tr>
      <w:tr w:rsidR="00056BCD" w:rsidRPr="000F6883" w:rsidTr="00176D66">
        <w:trPr>
          <w:trHeight w:val="510"/>
        </w:trPr>
        <w:tc>
          <w:tcPr>
            <w:tcW w:w="709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984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992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</w:tr>
      <w:tr w:rsidR="00056BCD" w:rsidRPr="000F6883" w:rsidTr="00176D66">
        <w:trPr>
          <w:trHeight w:val="510"/>
        </w:trPr>
        <w:tc>
          <w:tcPr>
            <w:tcW w:w="709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984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559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2261" w:type="dxa"/>
            <w:gridSpan w:val="3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992" w:type="dxa"/>
          </w:tcPr>
          <w:p w:rsidR="00056BCD" w:rsidRPr="000F6883" w:rsidRDefault="00056BCD" w:rsidP="00176D66">
            <w:pPr>
              <w:spacing w:before="0" w:after="0"/>
            </w:pPr>
          </w:p>
        </w:tc>
        <w:tc>
          <w:tcPr>
            <w:tcW w:w="1418" w:type="dxa"/>
            <w:gridSpan w:val="2"/>
          </w:tcPr>
          <w:p w:rsidR="00056BCD" w:rsidRPr="000F6883" w:rsidRDefault="00056BCD" w:rsidP="00176D66">
            <w:pPr>
              <w:spacing w:before="0" w:after="0"/>
            </w:pPr>
          </w:p>
        </w:tc>
      </w:tr>
      <w:tr w:rsidR="006F3FD4" w:rsidRPr="00933C9E" w:rsidTr="0017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53" w:type="dxa"/>
        </w:trPr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D4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  <w:p w:rsidR="006F3FD4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  <w:p w:rsidR="009D513F" w:rsidRDefault="009D513F" w:rsidP="00176D66">
            <w:pPr>
              <w:spacing w:before="0" w:after="0"/>
              <w:rPr>
                <w:sz w:val="16"/>
                <w:szCs w:val="16"/>
              </w:rPr>
            </w:pPr>
          </w:p>
          <w:p w:rsidR="006F3FD4" w:rsidRPr="00933C9E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6F3FD4" w:rsidRPr="00933C9E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D4" w:rsidRPr="00933C9E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6F3FD4" w:rsidRPr="00933C9E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FD4" w:rsidRPr="00933C9E" w:rsidRDefault="006F3FD4" w:rsidP="00176D66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6F3FD4" w:rsidRPr="00E524C4" w:rsidTr="0017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53" w:type="dxa"/>
        </w:trPr>
        <w:tc>
          <w:tcPr>
            <w:tcW w:w="4212" w:type="dxa"/>
            <w:gridSpan w:val="3"/>
          </w:tcPr>
          <w:p w:rsidR="006F3FD4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(pareigų pavadinimas)</w:t>
            </w:r>
          </w:p>
        </w:tc>
        <w:tc>
          <w:tcPr>
            <w:tcW w:w="285" w:type="dxa"/>
          </w:tcPr>
          <w:p w:rsidR="006F3FD4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FD4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270" w:type="dxa"/>
          </w:tcPr>
          <w:p w:rsidR="006F3FD4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</w:tcPr>
          <w:p w:rsidR="006F3FD4" w:rsidRDefault="006F3FD4" w:rsidP="00176D6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 ir pavardė)</w:t>
            </w:r>
          </w:p>
        </w:tc>
      </w:tr>
    </w:tbl>
    <w:p w:rsidR="006F3FD4" w:rsidRDefault="006F3FD4" w:rsidP="006F3FD4">
      <w:pPr>
        <w:spacing w:before="0" w:after="0"/>
        <w:ind w:left="-142"/>
        <w:rPr>
          <w:sz w:val="20"/>
        </w:rPr>
      </w:pPr>
    </w:p>
    <w:p w:rsidR="009D513F" w:rsidRDefault="009D513F" w:rsidP="006F3FD4">
      <w:pPr>
        <w:spacing w:before="0" w:after="0"/>
        <w:ind w:left="-142"/>
        <w:rPr>
          <w:sz w:val="20"/>
        </w:rPr>
      </w:pPr>
    </w:p>
    <w:p w:rsidR="006F3FD4" w:rsidRDefault="006F3FD4" w:rsidP="006F3FD4">
      <w:pPr>
        <w:spacing w:before="0" w:after="0"/>
        <w:rPr>
          <w:sz w:val="20"/>
        </w:rPr>
      </w:pPr>
    </w:p>
    <w:p w:rsidR="00155B5E" w:rsidRPr="006F3FD4" w:rsidRDefault="006F3FD4" w:rsidP="00DC6900">
      <w:pPr>
        <w:spacing w:before="0" w:after="0"/>
      </w:pPr>
      <w:r w:rsidRPr="006F3FD4">
        <w:rPr>
          <w:rStyle w:val="EndnoteReference"/>
          <w:sz w:val="20"/>
        </w:rPr>
        <w:footnoteRef/>
      </w:r>
      <w:r w:rsidRPr="006F3FD4">
        <w:rPr>
          <w:sz w:val="20"/>
        </w:rPr>
        <w:t xml:space="preserve">Nustatoma vadovaujantis </w:t>
      </w:r>
      <w:r w:rsidR="00DC6900" w:rsidRPr="00DC6900">
        <w:rPr>
          <w:sz w:val="20"/>
        </w:rPr>
        <w:t xml:space="preserve">Lietuvos higienos norma </w:t>
      </w:r>
      <w:bookmarkStart w:id="0" w:name="_GoBack"/>
      <w:r w:rsidR="00DC6900">
        <w:rPr>
          <w:sz w:val="20"/>
        </w:rPr>
        <w:t xml:space="preserve">HN 73:2018 </w:t>
      </w:r>
      <w:bookmarkEnd w:id="0"/>
      <w:r w:rsidR="00DC6900">
        <w:rPr>
          <w:sz w:val="20"/>
        </w:rPr>
        <w:t>„P</w:t>
      </w:r>
      <w:r w:rsidR="00DC6900" w:rsidRPr="00DC6900">
        <w:rPr>
          <w:sz w:val="20"/>
        </w:rPr>
        <w:t>agrindinės radiacinės saugos normos“</w:t>
      </w:r>
      <w:r w:rsidR="00DC6900">
        <w:rPr>
          <w:sz w:val="20"/>
        </w:rPr>
        <w:t xml:space="preserve"> 1 priedu.</w:t>
      </w:r>
    </w:p>
    <w:sectPr w:rsidR="00155B5E" w:rsidRPr="006F3FD4" w:rsidSect="00D765C7">
      <w:headerReference w:type="even" r:id="rId8"/>
      <w:headerReference w:type="default" r:id="rId9"/>
      <w:endnotePr>
        <w:numFmt w:val="decimal"/>
        <w:numRestart w:val="eachSect"/>
      </w:endnotePr>
      <w:pgSz w:w="11906" w:h="16838" w:code="9"/>
      <w:pgMar w:top="1134" w:right="624" w:bottom="1134" w:left="1418" w:header="1191" w:footer="833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8B" w:rsidRDefault="00732B8B">
      <w:r>
        <w:separator/>
      </w:r>
    </w:p>
  </w:endnote>
  <w:endnote w:type="continuationSeparator" w:id="0">
    <w:p w:rsidR="00732B8B" w:rsidRDefault="0073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8B" w:rsidRDefault="00732B8B">
      <w:r>
        <w:separator/>
      </w:r>
    </w:p>
  </w:footnote>
  <w:footnote w:type="continuationSeparator" w:id="0">
    <w:p w:rsidR="00732B8B" w:rsidRDefault="0073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5E" w:rsidRDefault="001E04F9" w:rsidP="008B50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B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5B5E" w:rsidRDefault="00155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B5E" w:rsidRDefault="001E04F9" w:rsidP="008B50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55B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900">
      <w:rPr>
        <w:rStyle w:val="PageNumber"/>
        <w:noProof/>
      </w:rPr>
      <w:t>2</w:t>
    </w:r>
    <w:r>
      <w:rPr>
        <w:rStyle w:val="PageNumber"/>
      </w:rPr>
      <w:fldChar w:fldCharType="end"/>
    </w:r>
  </w:p>
  <w:p w:rsidR="00155B5E" w:rsidRDefault="00155B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823DB"/>
    <w:multiLevelType w:val="multilevel"/>
    <w:tmpl w:val="8ABCF822"/>
    <w:name w:val="List Bullet 2__1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63"/>
    <w:rsid w:val="0001711E"/>
    <w:rsid w:val="0004280A"/>
    <w:rsid w:val="00051E68"/>
    <w:rsid w:val="00053A2A"/>
    <w:rsid w:val="00056BCD"/>
    <w:rsid w:val="0007120F"/>
    <w:rsid w:val="000721D4"/>
    <w:rsid w:val="0008437F"/>
    <w:rsid w:val="000C627F"/>
    <w:rsid w:val="000E2F98"/>
    <w:rsid w:val="000F6883"/>
    <w:rsid w:val="00113BDA"/>
    <w:rsid w:val="00116B98"/>
    <w:rsid w:val="0012081C"/>
    <w:rsid w:val="00132BDC"/>
    <w:rsid w:val="00135088"/>
    <w:rsid w:val="001442BA"/>
    <w:rsid w:val="001445EB"/>
    <w:rsid w:val="0015245E"/>
    <w:rsid w:val="00155977"/>
    <w:rsid w:val="00155B5E"/>
    <w:rsid w:val="00157948"/>
    <w:rsid w:val="00160C8F"/>
    <w:rsid w:val="00176D66"/>
    <w:rsid w:val="00190B5F"/>
    <w:rsid w:val="001A0A64"/>
    <w:rsid w:val="001A6840"/>
    <w:rsid w:val="001B6631"/>
    <w:rsid w:val="001C096F"/>
    <w:rsid w:val="001C7FF3"/>
    <w:rsid w:val="001D0446"/>
    <w:rsid w:val="001E04F9"/>
    <w:rsid w:val="001F3A7F"/>
    <w:rsid w:val="0020229D"/>
    <w:rsid w:val="002225F4"/>
    <w:rsid w:val="0022385D"/>
    <w:rsid w:val="00224124"/>
    <w:rsid w:val="00224D5E"/>
    <w:rsid w:val="00231290"/>
    <w:rsid w:val="002321A9"/>
    <w:rsid w:val="00240729"/>
    <w:rsid w:val="0024629F"/>
    <w:rsid w:val="00247D5D"/>
    <w:rsid w:val="00253F27"/>
    <w:rsid w:val="00254AC1"/>
    <w:rsid w:val="00255441"/>
    <w:rsid w:val="002626FE"/>
    <w:rsid w:val="00266127"/>
    <w:rsid w:val="002A4211"/>
    <w:rsid w:val="002A5AF1"/>
    <w:rsid w:val="002A6D0F"/>
    <w:rsid w:val="002A745E"/>
    <w:rsid w:val="002B6B50"/>
    <w:rsid w:val="002C2042"/>
    <w:rsid w:val="002F2646"/>
    <w:rsid w:val="002F4257"/>
    <w:rsid w:val="00304EC6"/>
    <w:rsid w:val="003215D0"/>
    <w:rsid w:val="00342F38"/>
    <w:rsid w:val="00361A5C"/>
    <w:rsid w:val="00367795"/>
    <w:rsid w:val="00372AFA"/>
    <w:rsid w:val="00393483"/>
    <w:rsid w:val="003A6878"/>
    <w:rsid w:val="003B2ADD"/>
    <w:rsid w:val="003B5C71"/>
    <w:rsid w:val="003C27EC"/>
    <w:rsid w:val="003C3C2D"/>
    <w:rsid w:val="003C5437"/>
    <w:rsid w:val="003C5447"/>
    <w:rsid w:val="003D03ED"/>
    <w:rsid w:val="003D2B63"/>
    <w:rsid w:val="003D5A92"/>
    <w:rsid w:val="003F7A40"/>
    <w:rsid w:val="004149C2"/>
    <w:rsid w:val="00416C94"/>
    <w:rsid w:val="004226E4"/>
    <w:rsid w:val="00422B76"/>
    <w:rsid w:val="00424D77"/>
    <w:rsid w:val="004311D6"/>
    <w:rsid w:val="00457819"/>
    <w:rsid w:val="00457E0E"/>
    <w:rsid w:val="00467C70"/>
    <w:rsid w:val="00473212"/>
    <w:rsid w:val="00476039"/>
    <w:rsid w:val="004A52A3"/>
    <w:rsid w:val="004A7D5D"/>
    <w:rsid w:val="004B0E7B"/>
    <w:rsid w:val="004D0816"/>
    <w:rsid w:val="004D6AEA"/>
    <w:rsid w:val="004E3E4D"/>
    <w:rsid w:val="004E6105"/>
    <w:rsid w:val="004F3478"/>
    <w:rsid w:val="004F5903"/>
    <w:rsid w:val="004F78A0"/>
    <w:rsid w:val="00503D8F"/>
    <w:rsid w:val="005047DB"/>
    <w:rsid w:val="005200B4"/>
    <w:rsid w:val="00524767"/>
    <w:rsid w:val="00532740"/>
    <w:rsid w:val="00533F80"/>
    <w:rsid w:val="0053609A"/>
    <w:rsid w:val="00541E4B"/>
    <w:rsid w:val="00560B2A"/>
    <w:rsid w:val="00567087"/>
    <w:rsid w:val="00573DE0"/>
    <w:rsid w:val="00575B79"/>
    <w:rsid w:val="0058060A"/>
    <w:rsid w:val="00583E20"/>
    <w:rsid w:val="00587448"/>
    <w:rsid w:val="005A2F98"/>
    <w:rsid w:val="005A4FBB"/>
    <w:rsid w:val="005B4260"/>
    <w:rsid w:val="005C1DFC"/>
    <w:rsid w:val="005F1F5A"/>
    <w:rsid w:val="00611CAC"/>
    <w:rsid w:val="00620AE9"/>
    <w:rsid w:val="00621D9F"/>
    <w:rsid w:val="006275EB"/>
    <w:rsid w:val="00635B2D"/>
    <w:rsid w:val="00637456"/>
    <w:rsid w:val="00640900"/>
    <w:rsid w:val="00644EC0"/>
    <w:rsid w:val="006773AA"/>
    <w:rsid w:val="00680388"/>
    <w:rsid w:val="006A726F"/>
    <w:rsid w:val="006C004A"/>
    <w:rsid w:val="006C51B8"/>
    <w:rsid w:val="006F3FD4"/>
    <w:rsid w:val="006F749C"/>
    <w:rsid w:val="00703C55"/>
    <w:rsid w:val="00707F98"/>
    <w:rsid w:val="00716958"/>
    <w:rsid w:val="00720722"/>
    <w:rsid w:val="00724006"/>
    <w:rsid w:val="00724BA9"/>
    <w:rsid w:val="00730452"/>
    <w:rsid w:val="00732B8B"/>
    <w:rsid w:val="00736069"/>
    <w:rsid w:val="0075289F"/>
    <w:rsid w:val="007553E4"/>
    <w:rsid w:val="00756B10"/>
    <w:rsid w:val="00760C6D"/>
    <w:rsid w:val="00777712"/>
    <w:rsid w:val="00777C64"/>
    <w:rsid w:val="00785552"/>
    <w:rsid w:val="0078622F"/>
    <w:rsid w:val="00786909"/>
    <w:rsid w:val="007875AC"/>
    <w:rsid w:val="00792637"/>
    <w:rsid w:val="007954F6"/>
    <w:rsid w:val="007A0F7B"/>
    <w:rsid w:val="007A2259"/>
    <w:rsid w:val="007B124B"/>
    <w:rsid w:val="007B5910"/>
    <w:rsid w:val="007C786F"/>
    <w:rsid w:val="007D41F5"/>
    <w:rsid w:val="007D4229"/>
    <w:rsid w:val="007E22FD"/>
    <w:rsid w:val="007E4478"/>
    <w:rsid w:val="007F1911"/>
    <w:rsid w:val="007F253C"/>
    <w:rsid w:val="007F4340"/>
    <w:rsid w:val="008047E1"/>
    <w:rsid w:val="00813159"/>
    <w:rsid w:val="00813371"/>
    <w:rsid w:val="0082287B"/>
    <w:rsid w:val="00836A85"/>
    <w:rsid w:val="00836FE1"/>
    <w:rsid w:val="00837230"/>
    <w:rsid w:val="0083753C"/>
    <w:rsid w:val="00855AA1"/>
    <w:rsid w:val="008566E1"/>
    <w:rsid w:val="00864701"/>
    <w:rsid w:val="008668D9"/>
    <w:rsid w:val="0087273E"/>
    <w:rsid w:val="008772BA"/>
    <w:rsid w:val="00877FBC"/>
    <w:rsid w:val="00884B38"/>
    <w:rsid w:val="00895772"/>
    <w:rsid w:val="008A3363"/>
    <w:rsid w:val="008B5023"/>
    <w:rsid w:val="008B773F"/>
    <w:rsid w:val="008C7C4C"/>
    <w:rsid w:val="008D2E27"/>
    <w:rsid w:val="008E7B0E"/>
    <w:rsid w:val="008F4115"/>
    <w:rsid w:val="008F48F4"/>
    <w:rsid w:val="008F6065"/>
    <w:rsid w:val="00900722"/>
    <w:rsid w:val="009027C7"/>
    <w:rsid w:val="00917A2C"/>
    <w:rsid w:val="00921880"/>
    <w:rsid w:val="009251F8"/>
    <w:rsid w:val="009276C6"/>
    <w:rsid w:val="00933C9E"/>
    <w:rsid w:val="00940BF9"/>
    <w:rsid w:val="00950463"/>
    <w:rsid w:val="00964A27"/>
    <w:rsid w:val="00970715"/>
    <w:rsid w:val="00986D0E"/>
    <w:rsid w:val="00991E13"/>
    <w:rsid w:val="00992955"/>
    <w:rsid w:val="009C2DF2"/>
    <w:rsid w:val="009C4FD7"/>
    <w:rsid w:val="009C5DC1"/>
    <w:rsid w:val="009D513F"/>
    <w:rsid w:val="009D6FD1"/>
    <w:rsid w:val="009E547E"/>
    <w:rsid w:val="009F0869"/>
    <w:rsid w:val="00A01FBF"/>
    <w:rsid w:val="00A11996"/>
    <w:rsid w:val="00A14E43"/>
    <w:rsid w:val="00A308E4"/>
    <w:rsid w:val="00A56B95"/>
    <w:rsid w:val="00A607BE"/>
    <w:rsid w:val="00A70DB6"/>
    <w:rsid w:val="00A91A53"/>
    <w:rsid w:val="00AB7C6F"/>
    <w:rsid w:val="00AC0354"/>
    <w:rsid w:val="00AC5110"/>
    <w:rsid w:val="00AC7AE9"/>
    <w:rsid w:val="00AE0725"/>
    <w:rsid w:val="00AE2842"/>
    <w:rsid w:val="00AE71DA"/>
    <w:rsid w:val="00B03BFC"/>
    <w:rsid w:val="00B058E3"/>
    <w:rsid w:val="00B156F0"/>
    <w:rsid w:val="00B53493"/>
    <w:rsid w:val="00B551FE"/>
    <w:rsid w:val="00B65783"/>
    <w:rsid w:val="00B7649F"/>
    <w:rsid w:val="00B76950"/>
    <w:rsid w:val="00B820DB"/>
    <w:rsid w:val="00B9063E"/>
    <w:rsid w:val="00B9085A"/>
    <w:rsid w:val="00B9485C"/>
    <w:rsid w:val="00BB31CC"/>
    <w:rsid w:val="00BC5A53"/>
    <w:rsid w:val="00BC5AA7"/>
    <w:rsid w:val="00BD6961"/>
    <w:rsid w:val="00BE379B"/>
    <w:rsid w:val="00BF7425"/>
    <w:rsid w:val="00C01208"/>
    <w:rsid w:val="00C01469"/>
    <w:rsid w:val="00C04613"/>
    <w:rsid w:val="00C1174E"/>
    <w:rsid w:val="00C17215"/>
    <w:rsid w:val="00C318BA"/>
    <w:rsid w:val="00C34568"/>
    <w:rsid w:val="00C413E1"/>
    <w:rsid w:val="00C41A2B"/>
    <w:rsid w:val="00C46890"/>
    <w:rsid w:val="00C471C1"/>
    <w:rsid w:val="00C61EFB"/>
    <w:rsid w:val="00C80D91"/>
    <w:rsid w:val="00C82DAC"/>
    <w:rsid w:val="00CC34A4"/>
    <w:rsid w:val="00CD2936"/>
    <w:rsid w:val="00CD4577"/>
    <w:rsid w:val="00CD7886"/>
    <w:rsid w:val="00CE28AD"/>
    <w:rsid w:val="00CE5677"/>
    <w:rsid w:val="00D00F69"/>
    <w:rsid w:val="00D030AC"/>
    <w:rsid w:val="00D03A29"/>
    <w:rsid w:val="00D20545"/>
    <w:rsid w:val="00D2055D"/>
    <w:rsid w:val="00D25AB6"/>
    <w:rsid w:val="00D4067C"/>
    <w:rsid w:val="00D51122"/>
    <w:rsid w:val="00D557B5"/>
    <w:rsid w:val="00D57D96"/>
    <w:rsid w:val="00D765C7"/>
    <w:rsid w:val="00D91731"/>
    <w:rsid w:val="00DC136D"/>
    <w:rsid w:val="00DC6900"/>
    <w:rsid w:val="00DD1548"/>
    <w:rsid w:val="00DD5C5B"/>
    <w:rsid w:val="00DF2B77"/>
    <w:rsid w:val="00E17E6D"/>
    <w:rsid w:val="00E37791"/>
    <w:rsid w:val="00E44D22"/>
    <w:rsid w:val="00E508CE"/>
    <w:rsid w:val="00E524C4"/>
    <w:rsid w:val="00E52AA1"/>
    <w:rsid w:val="00E57A83"/>
    <w:rsid w:val="00E7079B"/>
    <w:rsid w:val="00E81B8E"/>
    <w:rsid w:val="00E90D31"/>
    <w:rsid w:val="00E94136"/>
    <w:rsid w:val="00EA0962"/>
    <w:rsid w:val="00EA1C79"/>
    <w:rsid w:val="00EB3A72"/>
    <w:rsid w:val="00EB6B63"/>
    <w:rsid w:val="00EC36C7"/>
    <w:rsid w:val="00ED42D6"/>
    <w:rsid w:val="00EE1D6E"/>
    <w:rsid w:val="00EE3301"/>
    <w:rsid w:val="00EE5632"/>
    <w:rsid w:val="00EF053F"/>
    <w:rsid w:val="00EF233A"/>
    <w:rsid w:val="00F00883"/>
    <w:rsid w:val="00F05B62"/>
    <w:rsid w:val="00F07FA4"/>
    <w:rsid w:val="00F260AE"/>
    <w:rsid w:val="00F261C3"/>
    <w:rsid w:val="00F41C17"/>
    <w:rsid w:val="00F54A7C"/>
    <w:rsid w:val="00F654E8"/>
    <w:rsid w:val="00F74AA5"/>
    <w:rsid w:val="00F75319"/>
    <w:rsid w:val="00F85174"/>
    <w:rsid w:val="00FB4846"/>
    <w:rsid w:val="00FB761A"/>
    <w:rsid w:val="00FC35A1"/>
    <w:rsid w:val="00FD06A0"/>
    <w:rsid w:val="00FD3239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2EC7A-D918-4F6A-A475-1122FE8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B63"/>
    <w:pPr>
      <w:spacing w:before="120" w:after="120"/>
      <w:jc w:val="both"/>
    </w:pPr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B63"/>
    <w:pPr>
      <w:keepNext/>
      <w:numPr>
        <w:numId w:val="1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B63"/>
    <w:pPr>
      <w:keepNext/>
      <w:numPr>
        <w:ilvl w:val="1"/>
        <w:numId w:val="1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B63"/>
    <w:pPr>
      <w:keepNext/>
      <w:numPr>
        <w:ilvl w:val="2"/>
        <w:numId w:val="1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B63"/>
    <w:pPr>
      <w:keepNext/>
      <w:numPr>
        <w:ilvl w:val="3"/>
        <w:numId w:val="1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03A29"/>
    <w:rPr>
      <w:rFonts w:ascii="Cambria" w:hAnsi="Cambria" w:cs="Times New Roman"/>
      <w:b/>
      <w:bCs/>
      <w:kern w:val="32"/>
      <w:sz w:val="32"/>
      <w:szCs w:val="32"/>
      <w:lang w:eastAsia="de-DE"/>
    </w:rPr>
  </w:style>
  <w:style w:type="character" w:customStyle="1" w:styleId="Heading2Char">
    <w:name w:val="Heading 2 Char"/>
    <w:link w:val="Heading2"/>
    <w:uiPriority w:val="99"/>
    <w:semiHidden/>
    <w:locked/>
    <w:rsid w:val="00D03A29"/>
    <w:rPr>
      <w:rFonts w:ascii="Cambria" w:hAnsi="Cambria" w:cs="Times New Roman"/>
      <w:b/>
      <w:bCs/>
      <w:i/>
      <w:iCs/>
      <w:sz w:val="28"/>
      <w:szCs w:val="28"/>
      <w:lang w:eastAsia="de-DE"/>
    </w:rPr>
  </w:style>
  <w:style w:type="character" w:customStyle="1" w:styleId="Heading3Char">
    <w:name w:val="Heading 3 Char"/>
    <w:link w:val="Heading3"/>
    <w:uiPriority w:val="99"/>
    <w:semiHidden/>
    <w:locked/>
    <w:rsid w:val="00D03A29"/>
    <w:rPr>
      <w:rFonts w:ascii="Cambria" w:hAnsi="Cambria" w:cs="Times New Roman"/>
      <w:b/>
      <w:bCs/>
      <w:sz w:val="26"/>
      <w:szCs w:val="26"/>
      <w:lang w:eastAsia="de-DE"/>
    </w:rPr>
  </w:style>
  <w:style w:type="character" w:customStyle="1" w:styleId="Heading4Char">
    <w:name w:val="Heading 4 Char"/>
    <w:link w:val="Heading4"/>
    <w:uiPriority w:val="99"/>
    <w:semiHidden/>
    <w:locked/>
    <w:rsid w:val="00D03A29"/>
    <w:rPr>
      <w:rFonts w:ascii="Calibri" w:hAnsi="Calibri" w:cs="Times New Roman"/>
      <w:b/>
      <w:bCs/>
      <w:sz w:val="28"/>
      <w:szCs w:val="28"/>
      <w:lang w:eastAsia="de-DE"/>
    </w:rPr>
  </w:style>
  <w:style w:type="table" w:styleId="TableGrid">
    <w:name w:val="Table Grid"/>
    <w:basedOn w:val="TableNormal"/>
    <w:uiPriority w:val="99"/>
    <w:rsid w:val="00DD1548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4226E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D03A29"/>
    <w:rPr>
      <w:rFonts w:cs="Times New Roman"/>
      <w:lang w:eastAsia="de-DE"/>
    </w:rPr>
  </w:style>
  <w:style w:type="character" w:styleId="EndnoteReference">
    <w:name w:val="endnote reference"/>
    <w:uiPriority w:val="99"/>
    <w:semiHidden/>
    <w:rsid w:val="004226E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156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03A29"/>
    <w:rPr>
      <w:rFonts w:cs="Times New Roman"/>
      <w:lang w:eastAsia="de-DE"/>
    </w:rPr>
  </w:style>
  <w:style w:type="character" w:styleId="FootnoteReference">
    <w:name w:val="footnote reference"/>
    <w:uiPriority w:val="99"/>
    <w:semiHidden/>
    <w:rsid w:val="00B156F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F1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03A29"/>
    <w:rPr>
      <w:rFonts w:cs="Times New Roman"/>
      <w:sz w:val="2"/>
      <w:lang w:eastAsia="de-DE"/>
    </w:rPr>
  </w:style>
  <w:style w:type="paragraph" w:styleId="Header">
    <w:name w:val="header"/>
    <w:basedOn w:val="Normal"/>
    <w:link w:val="HeaderChar"/>
    <w:uiPriority w:val="99"/>
    <w:rsid w:val="007875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D03A29"/>
    <w:rPr>
      <w:rFonts w:cs="Times New Roman"/>
      <w:sz w:val="24"/>
      <w:szCs w:val="24"/>
      <w:lang w:eastAsia="de-DE"/>
    </w:rPr>
  </w:style>
  <w:style w:type="character" w:styleId="PageNumber">
    <w:name w:val="page number"/>
    <w:uiPriority w:val="99"/>
    <w:rsid w:val="007875AC"/>
    <w:rPr>
      <w:rFonts w:cs="Times New Roman"/>
    </w:rPr>
  </w:style>
  <w:style w:type="paragraph" w:customStyle="1" w:styleId="Hyperlink1">
    <w:name w:val="Hyperlink1"/>
    <w:basedOn w:val="Normal"/>
    <w:uiPriority w:val="99"/>
    <w:rsid w:val="00532740"/>
    <w:pPr>
      <w:suppressAutoHyphens/>
      <w:autoSpaceDE w:val="0"/>
      <w:autoSpaceDN w:val="0"/>
      <w:adjustRightInd w:val="0"/>
      <w:spacing w:before="0" w:after="0" w:line="298" w:lineRule="auto"/>
      <w:ind w:firstLine="312"/>
      <w:textAlignment w:val="center"/>
    </w:pPr>
    <w:rPr>
      <w:color w:val="000000"/>
      <w:sz w:val="20"/>
      <w:szCs w:val="20"/>
      <w:lang w:eastAsia="en-US"/>
    </w:rPr>
  </w:style>
  <w:style w:type="paragraph" w:customStyle="1" w:styleId="CharCharCharDiagramaDiagramaChar">
    <w:name w:val="Char Char Char Diagrama Diagrama Char"/>
    <w:basedOn w:val="Normal"/>
    <w:uiPriority w:val="99"/>
    <w:rsid w:val="00836FE1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843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5E478-C4DE-4AE3-9830-32CCB68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priedas</vt:lpstr>
    </vt:vector>
  </TitlesOfParts>
  <Company>RSC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priedas</dc:title>
  <dc:subject/>
  <dc:creator>RSC</dc:creator>
  <cp:keywords/>
  <cp:lastModifiedBy>Stepanenka, Arturas</cp:lastModifiedBy>
  <cp:revision>12</cp:revision>
  <cp:lastPrinted>2016-08-10T07:08:00Z</cp:lastPrinted>
  <dcterms:created xsi:type="dcterms:W3CDTF">2019-01-17T09:56:00Z</dcterms:created>
  <dcterms:modified xsi:type="dcterms:W3CDTF">2019-12-30T12:51:00Z</dcterms:modified>
</cp:coreProperties>
</file>