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6458" w14:textId="77777777" w:rsidR="00E27019" w:rsidRPr="00D21ED6" w:rsidRDefault="00E27019" w:rsidP="00E27019">
      <w:pPr>
        <w:pStyle w:val="a0"/>
        <w:tabs>
          <w:tab w:val="left" w:pos="0"/>
        </w:tabs>
        <w:rPr>
          <w:caps w:val="0"/>
          <w:lang w:val="en-US"/>
        </w:rPr>
      </w:pPr>
      <w:r w:rsidRPr="00D21ED6">
        <w:rPr>
          <w:caps w:val="0"/>
          <w:lang w:val="en-US"/>
        </w:rPr>
        <w:t>VALSTYBĖS ĮMONĖS</w:t>
      </w:r>
    </w:p>
    <w:p w14:paraId="52966394" w14:textId="77777777" w:rsidR="00E27019" w:rsidRPr="00D21ED6" w:rsidRDefault="00E27019" w:rsidP="00E27019">
      <w:pPr>
        <w:pStyle w:val="a0"/>
        <w:tabs>
          <w:tab w:val="left" w:pos="0"/>
        </w:tabs>
        <w:rPr>
          <w:caps w:val="0"/>
          <w:lang w:val="en-US"/>
        </w:rPr>
      </w:pPr>
      <w:r w:rsidRPr="00D21ED6">
        <w:rPr>
          <w:caps w:val="0"/>
          <w:lang w:val="en-US"/>
        </w:rPr>
        <w:t>IGNALINOS ATOMINĖS ELEKTRINĖS</w:t>
      </w:r>
    </w:p>
    <w:p w14:paraId="64C4E0FB" w14:textId="6F7CB0D1" w:rsidR="00D21ED6" w:rsidRPr="005701D0" w:rsidRDefault="00860C43" w:rsidP="00E27019">
      <w:pPr>
        <w:pStyle w:val="a0"/>
        <w:tabs>
          <w:tab w:val="left" w:pos="0"/>
        </w:tabs>
        <w:rPr>
          <w:caps w:val="0"/>
          <w:lang w:val="lt-LT"/>
        </w:rPr>
      </w:pPr>
      <w:r w:rsidRPr="00860C43">
        <w:rPr>
          <w:color w:val="000000"/>
          <w:szCs w:val="24"/>
          <w:lang w:val="en-US"/>
        </w:rPr>
        <w:t>PROJEKTŲ VALDYMO DEPARTAMENTO</w:t>
      </w:r>
      <w:r>
        <w:rPr>
          <w:caps w:val="0"/>
          <w:lang w:val="lt-LT"/>
        </w:rPr>
        <w:t xml:space="preserve"> </w:t>
      </w:r>
    </w:p>
    <w:p w14:paraId="26117173" w14:textId="77777777" w:rsidR="00860C43" w:rsidRPr="00860C43" w:rsidRDefault="00860C43" w:rsidP="00860C43">
      <w:pPr>
        <w:pStyle w:val="a0"/>
        <w:tabs>
          <w:tab w:val="left" w:pos="0"/>
        </w:tabs>
        <w:rPr>
          <w:bCs/>
          <w:szCs w:val="24"/>
          <w:lang w:val="en-US"/>
        </w:rPr>
      </w:pPr>
      <w:r w:rsidRPr="00860C43">
        <w:rPr>
          <w:szCs w:val="24"/>
          <w:lang w:val="en-US"/>
        </w:rPr>
        <w:t>STATYBOS ORGANIZAVIMO IR GRIOVIMO PROJEKTŲ SKYRIUS</w:t>
      </w:r>
    </w:p>
    <w:p w14:paraId="09DA7207" w14:textId="77777777" w:rsidR="00860C43" w:rsidRPr="00860C43" w:rsidRDefault="00860C43" w:rsidP="00860C43">
      <w:pPr>
        <w:pStyle w:val="a0"/>
        <w:spacing w:before="480"/>
        <w:ind w:left="6237"/>
        <w:jc w:val="left"/>
        <w:rPr>
          <w:b w:val="0"/>
          <w:bCs/>
          <w:caps w:val="0"/>
          <w:color w:val="000000"/>
          <w:szCs w:val="24"/>
          <w:lang w:val="en-US"/>
        </w:rPr>
      </w:pPr>
      <w:r w:rsidRPr="00860C43">
        <w:rPr>
          <w:b w:val="0"/>
          <w:bCs/>
          <w:color w:val="000000"/>
          <w:szCs w:val="24"/>
          <w:lang w:val="en-US"/>
        </w:rPr>
        <w:t>TVIRTINU</w:t>
      </w:r>
    </w:p>
    <w:p w14:paraId="3DB46FCB" w14:textId="77777777" w:rsidR="00860C43" w:rsidRPr="00860C43" w:rsidRDefault="00860C43" w:rsidP="00860C43">
      <w:pPr>
        <w:pStyle w:val="a0"/>
        <w:ind w:left="6237"/>
        <w:jc w:val="left"/>
        <w:rPr>
          <w:b w:val="0"/>
          <w:bCs/>
          <w:caps w:val="0"/>
          <w:color w:val="000000"/>
          <w:szCs w:val="24"/>
          <w:lang w:val="lt-LT" w:eastAsia="ru-RU"/>
        </w:rPr>
      </w:pPr>
      <w:r w:rsidRPr="00860C43">
        <w:rPr>
          <w:b w:val="0"/>
          <w:bCs/>
          <w:caps w:val="0"/>
          <w:color w:val="000000"/>
          <w:szCs w:val="24"/>
          <w:lang w:val="lt-LT" w:eastAsia="ru-RU"/>
        </w:rPr>
        <w:t>Generalinis direktorius</w:t>
      </w:r>
    </w:p>
    <w:p w14:paraId="53700C75" w14:textId="2A98E93A" w:rsidR="00860C43" w:rsidRPr="00821950" w:rsidRDefault="00860C43" w:rsidP="00860C43">
      <w:pPr>
        <w:pStyle w:val="a0"/>
        <w:ind w:left="6237"/>
        <w:jc w:val="left"/>
        <w:rPr>
          <w:b w:val="0"/>
          <w:bCs/>
          <w:i/>
          <w:caps w:val="0"/>
          <w:szCs w:val="24"/>
          <w:lang w:val="lt-LT" w:eastAsia="ru-RU"/>
        </w:rPr>
      </w:pPr>
      <w:r w:rsidRPr="00821950">
        <w:rPr>
          <w:b w:val="0"/>
          <w:bCs/>
          <w:i/>
          <w:caps w:val="0"/>
          <w:szCs w:val="24"/>
          <w:lang w:val="lt-LT" w:eastAsia="ru-RU"/>
        </w:rPr>
        <w:t xml:space="preserve">(Patvirtinta pažangiuoju </w:t>
      </w:r>
    </w:p>
    <w:p w14:paraId="0C9AD1AE" w14:textId="77777777" w:rsidR="00860C43" w:rsidRPr="00821950" w:rsidRDefault="00860C43" w:rsidP="00860C43">
      <w:pPr>
        <w:pStyle w:val="a0"/>
        <w:ind w:left="6237"/>
        <w:jc w:val="left"/>
        <w:rPr>
          <w:b w:val="0"/>
          <w:bCs/>
          <w:i/>
          <w:caps w:val="0"/>
          <w:szCs w:val="24"/>
          <w:lang w:val="lt-LT" w:eastAsia="ru-RU"/>
        </w:rPr>
      </w:pPr>
      <w:r w:rsidRPr="00821950">
        <w:rPr>
          <w:b w:val="0"/>
          <w:bCs/>
          <w:i/>
          <w:caps w:val="0"/>
          <w:szCs w:val="24"/>
          <w:lang w:val="lt-LT" w:eastAsia="ru-RU"/>
        </w:rPr>
        <w:t>elektroniniu parašu)</w:t>
      </w:r>
    </w:p>
    <w:p w14:paraId="14C482A4" w14:textId="1CD5FBEA" w:rsidR="00860C43" w:rsidRPr="00860C43" w:rsidRDefault="00860C43" w:rsidP="00860C43">
      <w:pPr>
        <w:ind w:left="6237"/>
        <w:rPr>
          <w:bCs/>
          <w:color w:val="000000"/>
          <w:lang w:val="lt-LT"/>
        </w:rPr>
      </w:pPr>
      <w:r>
        <w:rPr>
          <w:color w:val="000000"/>
          <w:lang w:val="lt-LT"/>
        </w:rPr>
        <w:t>Linas</w:t>
      </w:r>
      <w:r w:rsidRPr="00864813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>Baužys</w:t>
      </w:r>
    </w:p>
    <w:p w14:paraId="14A0E6E0" w14:textId="77777777" w:rsidR="00665E1B" w:rsidRPr="00864813" w:rsidRDefault="00665E1B">
      <w:pPr>
        <w:tabs>
          <w:tab w:val="left" w:pos="5812"/>
          <w:tab w:val="left" w:pos="6237"/>
        </w:tabs>
        <w:ind w:left="6237"/>
        <w:rPr>
          <w:lang w:val="lt-LT"/>
        </w:rPr>
      </w:pPr>
    </w:p>
    <w:p w14:paraId="7BC5D099" w14:textId="77777777" w:rsidR="00665E1B" w:rsidRPr="00864813" w:rsidRDefault="00665E1B">
      <w:pPr>
        <w:pStyle w:val="Header"/>
        <w:tabs>
          <w:tab w:val="clear" w:pos="4677"/>
          <w:tab w:val="clear" w:pos="9355"/>
        </w:tabs>
        <w:rPr>
          <w:lang w:val="lt-LT"/>
        </w:rPr>
      </w:pPr>
    </w:p>
    <w:p w14:paraId="6D70D509" w14:textId="289ACD32" w:rsidR="0067057E" w:rsidRDefault="00722442" w:rsidP="00870178">
      <w:pPr>
        <w:pStyle w:val="a0"/>
        <w:rPr>
          <w:lang w:val="lt-LT"/>
        </w:rPr>
      </w:pPr>
      <w:r>
        <w:rPr>
          <w:lang w:val="lt-LT"/>
        </w:rPr>
        <w:t xml:space="preserve">ŽEMĖS DARBŲ VYKDYMO </w:t>
      </w:r>
      <w:r w:rsidR="0067057E" w:rsidRPr="00864813">
        <w:rPr>
          <w:lang w:val="lt-LT"/>
        </w:rPr>
        <w:t>valstybės įmonės Ignalinos atominės elektrinės</w:t>
      </w:r>
      <w:r w:rsidR="00F7706F">
        <w:rPr>
          <w:lang w:val="lt-LT"/>
        </w:rPr>
        <w:t xml:space="preserve"> TERITORIJOJE</w:t>
      </w:r>
    </w:p>
    <w:p w14:paraId="6EE08ABF" w14:textId="15656217" w:rsidR="00665E1B" w:rsidRPr="00E27019" w:rsidRDefault="00722442" w:rsidP="00870178">
      <w:pPr>
        <w:pStyle w:val="a0"/>
        <w:rPr>
          <w:lang w:val="lt-LT"/>
        </w:rPr>
      </w:pPr>
      <w:r>
        <w:rPr>
          <w:lang w:val="lt-LT"/>
        </w:rPr>
        <w:t xml:space="preserve"> INSTRUKCIJA</w:t>
      </w:r>
    </w:p>
    <w:p w14:paraId="3737A352" w14:textId="77777777" w:rsidR="00665E1B" w:rsidRPr="00D21ED6" w:rsidRDefault="00665E1B" w:rsidP="00870178">
      <w:pPr>
        <w:pStyle w:val="a0"/>
        <w:rPr>
          <w:lang w:val="en-US"/>
        </w:rPr>
      </w:pPr>
    </w:p>
    <w:p w14:paraId="6C8143D9" w14:textId="77777777" w:rsidR="00665E1B" w:rsidRPr="00D21ED6" w:rsidRDefault="00665E1B" w:rsidP="00870178">
      <w:pPr>
        <w:jc w:val="center"/>
        <w:rPr>
          <w:lang w:val="en-US"/>
        </w:rPr>
      </w:pPr>
      <w:r w:rsidRPr="00D21ED6">
        <w:rPr>
          <w:lang w:val="en-US"/>
        </w:rPr>
        <w:t xml:space="preserve">__________________ </w:t>
      </w:r>
      <w:r w:rsidR="00E27019">
        <w:rPr>
          <w:lang w:val="lt-LT"/>
        </w:rPr>
        <w:t>Nr.</w:t>
      </w:r>
      <w:r w:rsidRPr="00D21ED6">
        <w:rPr>
          <w:lang w:val="en-US"/>
        </w:rPr>
        <w:t xml:space="preserve"> __________________</w:t>
      </w:r>
    </w:p>
    <w:p w14:paraId="3614CB7A" w14:textId="77777777" w:rsidR="00665E1B" w:rsidRPr="00E27019" w:rsidRDefault="00E27019" w:rsidP="00870178">
      <w:pPr>
        <w:jc w:val="center"/>
        <w:rPr>
          <w:lang w:val="lt-LT"/>
        </w:rPr>
      </w:pPr>
      <w:r>
        <w:rPr>
          <w:lang w:val="lt-LT"/>
        </w:rPr>
        <w:t>Visaginas</w:t>
      </w:r>
    </w:p>
    <w:p w14:paraId="56CED3AC" w14:textId="77777777" w:rsidR="00665E1B" w:rsidRPr="00D21ED6" w:rsidRDefault="00665E1B" w:rsidP="00870178">
      <w:pPr>
        <w:rPr>
          <w:lang w:val="en-US"/>
        </w:rPr>
      </w:pPr>
    </w:p>
    <w:p w14:paraId="579B4AD8" w14:textId="1B7367B3" w:rsidR="00665E1B" w:rsidRPr="002E68CE" w:rsidRDefault="00665E1B" w:rsidP="007652C9">
      <w:pPr>
        <w:tabs>
          <w:tab w:val="left" w:pos="851"/>
          <w:tab w:val="left" w:pos="7513"/>
        </w:tabs>
        <w:spacing w:after="120"/>
        <w:rPr>
          <w:caps/>
          <w:color w:val="FF0000"/>
          <w:lang w:val="en-US"/>
        </w:rPr>
      </w:pPr>
      <w:r w:rsidRPr="00D21ED6">
        <w:rPr>
          <w:iCs/>
          <w:lang w:val="en-US"/>
        </w:rPr>
        <w:tab/>
      </w:r>
      <w:r w:rsidR="00E27019">
        <w:rPr>
          <w:iCs/>
          <w:lang w:val="lt-LT"/>
        </w:rPr>
        <w:t>keičia</w:t>
      </w:r>
      <w:r w:rsidRPr="00D21ED6">
        <w:rPr>
          <w:iCs/>
          <w:lang w:val="en-US"/>
        </w:rPr>
        <w:t>:</w:t>
      </w:r>
      <w:r w:rsidR="007652C9" w:rsidRPr="00D21ED6">
        <w:rPr>
          <w:caps/>
          <w:lang w:val="en-US"/>
        </w:rPr>
        <w:t xml:space="preserve"> DVS</w:t>
      </w:r>
      <w:r w:rsidR="007652C9" w:rsidRPr="00D21ED6">
        <w:rPr>
          <w:lang w:val="en-US"/>
        </w:rPr>
        <w:t>ed</w:t>
      </w:r>
      <w:r w:rsidR="007652C9" w:rsidRPr="00D21ED6">
        <w:rPr>
          <w:caps/>
          <w:lang w:val="en-US"/>
        </w:rPr>
        <w:t>-</w:t>
      </w:r>
      <w:r w:rsidR="007652C9">
        <w:rPr>
          <w:caps/>
          <w:lang w:val="lt-LT"/>
        </w:rPr>
        <w:t>1012</w:t>
      </w:r>
      <w:r w:rsidR="007652C9" w:rsidRPr="00D21ED6">
        <w:rPr>
          <w:caps/>
          <w:lang w:val="en-US"/>
        </w:rPr>
        <w:t>-</w:t>
      </w:r>
      <w:r w:rsidR="007652C9">
        <w:rPr>
          <w:caps/>
          <w:lang w:val="lt-LT"/>
        </w:rPr>
        <w:t>21</w:t>
      </w:r>
      <w:r w:rsidR="007652C9" w:rsidRPr="00D21ED6">
        <w:rPr>
          <w:caps/>
          <w:lang w:val="en-US"/>
        </w:rPr>
        <w:t>V</w:t>
      </w:r>
      <w:r w:rsidR="00860C43">
        <w:rPr>
          <w:caps/>
          <w:lang w:val="en-US"/>
        </w:rPr>
        <w:t>2</w:t>
      </w:r>
      <w:r w:rsidRPr="00D21ED6">
        <w:rPr>
          <w:color w:val="FF0000"/>
          <w:lang w:val="en-US"/>
        </w:rPr>
        <w:tab/>
      </w:r>
      <w:r w:rsidRPr="00D21ED6">
        <w:rPr>
          <w:caps/>
          <w:lang w:val="en-US"/>
        </w:rPr>
        <w:t>DVS</w:t>
      </w:r>
      <w:r w:rsidRPr="00D21ED6">
        <w:rPr>
          <w:lang w:val="en-US"/>
        </w:rPr>
        <w:t>ed</w:t>
      </w:r>
      <w:r w:rsidRPr="00D21ED6">
        <w:rPr>
          <w:caps/>
          <w:lang w:val="en-US"/>
        </w:rPr>
        <w:t>-</w:t>
      </w:r>
      <w:r w:rsidR="007652C9">
        <w:rPr>
          <w:caps/>
          <w:lang w:val="lt-LT"/>
        </w:rPr>
        <w:t>1012</w:t>
      </w:r>
      <w:r w:rsidR="007652C9" w:rsidRPr="00D21ED6">
        <w:rPr>
          <w:caps/>
          <w:lang w:val="en-US"/>
        </w:rPr>
        <w:t>-</w:t>
      </w:r>
      <w:r w:rsidR="002E68CE">
        <w:rPr>
          <w:caps/>
          <w:lang w:val="lt-LT"/>
        </w:rPr>
        <w:t>21</w:t>
      </w:r>
      <w:r w:rsidR="002E68CE" w:rsidRPr="00D21ED6">
        <w:rPr>
          <w:caps/>
          <w:lang w:val="en-US"/>
        </w:rPr>
        <w:t>V</w:t>
      </w:r>
      <w:r w:rsidR="00860C43">
        <w:rPr>
          <w:caps/>
          <w:lang w:val="en-US"/>
        </w:rPr>
        <w:t>3</w:t>
      </w:r>
    </w:p>
    <w:tbl>
      <w:tblPr>
        <w:tblW w:w="8788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5670"/>
      </w:tblGrid>
      <w:tr w:rsidR="00E87E24" w14:paraId="574244E7" w14:textId="77777777" w:rsidTr="002D6074">
        <w:trPr>
          <w:cantSplit/>
        </w:trPr>
        <w:tc>
          <w:tcPr>
            <w:tcW w:w="8788" w:type="dxa"/>
            <w:gridSpan w:val="2"/>
            <w:vAlign w:val="center"/>
          </w:tcPr>
          <w:p w14:paraId="7B9326BE" w14:textId="682B54EC" w:rsidR="00E87E24" w:rsidRPr="00E87E24" w:rsidRDefault="00E40C48" w:rsidP="00E87E24">
            <w:pPr>
              <w:jc w:val="center"/>
              <w:rPr>
                <w:lang w:val="lt-LT"/>
              </w:rPr>
            </w:pPr>
            <w:r w:rsidRPr="00FE194E">
              <w:t>Statinių statyba ir griovimas</w:t>
            </w:r>
          </w:p>
        </w:tc>
      </w:tr>
      <w:tr w:rsidR="00665E1B" w14:paraId="58AE3972" w14:textId="77777777" w:rsidTr="001562E5">
        <w:trPr>
          <w:cantSplit/>
        </w:trPr>
        <w:tc>
          <w:tcPr>
            <w:tcW w:w="3118" w:type="dxa"/>
            <w:vAlign w:val="center"/>
          </w:tcPr>
          <w:p w14:paraId="245A31C1" w14:textId="77777777" w:rsidR="00665E1B" w:rsidRPr="00E27019" w:rsidRDefault="00E27019" w:rsidP="00870178">
            <w:pPr>
              <w:rPr>
                <w:lang w:val="lt-LT"/>
              </w:rPr>
            </w:pPr>
            <w:r>
              <w:rPr>
                <w:lang w:val="lt-LT"/>
              </w:rPr>
              <w:t>Naudojimo pradžios data</w:t>
            </w:r>
          </w:p>
        </w:tc>
        <w:tc>
          <w:tcPr>
            <w:tcW w:w="5670" w:type="dxa"/>
            <w:vAlign w:val="center"/>
          </w:tcPr>
          <w:p w14:paraId="333378CE" w14:textId="4549FC2C" w:rsidR="00665E1B" w:rsidRDefault="00665E1B" w:rsidP="00870178">
            <w:r>
              <w:t>20</w:t>
            </w:r>
            <w:r w:rsidR="00E40C48">
              <w:rPr>
                <w:lang w:val="lt-LT"/>
              </w:rPr>
              <w:t>24</w:t>
            </w:r>
            <w:r>
              <w:t>-</w:t>
            </w:r>
          </w:p>
        </w:tc>
      </w:tr>
      <w:tr w:rsidR="00665E1B" w14:paraId="5CC9D81F" w14:textId="77777777" w:rsidTr="001562E5">
        <w:trPr>
          <w:cantSplit/>
        </w:trPr>
        <w:tc>
          <w:tcPr>
            <w:tcW w:w="3118" w:type="dxa"/>
            <w:vAlign w:val="center"/>
          </w:tcPr>
          <w:p w14:paraId="2EDEB69D" w14:textId="137822B0" w:rsidR="00665E1B" w:rsidRPr="00E27019" w:rsidRDefault="00E40C48" w:rsidP="00870178">
            <w:pPr>
              <w:rPr>
                <w:lang w:val="lt-LT"/>
              </w:rPr>
            </w:pPr>
            <w:r w:rsidRPr="000C3DF4">
              <w:rPr>
                <w:lang w:val="lt-LT"/>
              </w:rPr>
              <w:t>Dokumento atnaujinimo data</w:t>
            </w:r>
          </w:p>
        </w:tc>
        <w:tc>
          <w:tcPr>
            <w:tcW w:w="5670" w:type="dxa"/>
            <w:vAlign w:val="center"/>
          </w:tcPr>
          <w:p w14:paraId="3110639A" w14:textId="77777777" w:rsidR="00665E1B" w:rsidRDefault="00665E1B" w:rsidP="00870178"/>
        </w:tc>
      </w:tr>
    </w:tbl>
    <w:p w14:paraId="11A6C870" w14:textId="77777777" w:rsidR="00665E1B" w:rsidRDefault="00665E1B">
      <w:pPr>
        <w:pStyle w:val="Header"/>
        <w:tabs>
          <w:tab w:val="clear" w:pos="4677"/>
          <w:tab w:val="clear" w:pos="9355"/>
        </w:tabs>
        <w:rPr>
          <w:caps/>
        </w:rPr>
      </w:pPr>
    </w:p>
    <w:p w14:paraId="2B3B9D8D" w14:textId="51081622" w:rsidR="001D4A10" w:rsidRPr="001D4A10" w:rsidRDefault="00E27019" w:rsidP="001D4A10">
      <w:pPr>
        <w:pStyle w:val="Heading1"/>
        <w:numPr>
          <w:ilvl w:val="0"/>
          <w:numId w:val="8"/>
        </w:numPr>
        <w:tabs>
          <w:tab w:val="clear" w:pos="1200"/>
        </w:tabs>
        <w:ind w:left="839" w:hanging="839"/>
        <w:rPr>
          <w:lang w:val="lt-LT"/>
        </w:rPr>
      </w:pPr>
      <w:bookmarkStart w:id="0" w:name="_Toc447717138"/>
      <w:bookmarkStart w:id="1" w:name="_Toc450224010"/>
      <w:r>
        <w:rPr>
          <w:lang w:val="lt-LT"/>
        </w:rPr>
        <w:t>tikslas</w:t>
      </w:r>
      <w:bookmarkEnd w:id="0"/>
      <w:bookmarkEnd w:id="1"/>
    </w:p>
    <w:p w14:paraId="0D27D5C6" w14:textId="1C3D6906" w:rsidR="00665E1B" w:rsidRPr="00864813" w:rsidRDefault="007652C9" w:rsidP="00870178">
      <w:pPr>
        <w:pStyle w:val="Parabenumerio"/>
        <w:rPr>
          <w:b/>
          <w:bCs/>
        </w:rPr>
      </w:pPr>
      <w:r w:rsidRPr="00864813">
        <w:t xml:space="preserve">Ši </w:t>
      </w:r>
      <w:r w:rsidR="0067057E" w:rsidRPr="00864813">
        <w:t>I</w:t>
      </w:r>
      <w:r w:rsidRPr="00864813">
        <w:t xml:space="preserve">nstrukcija nustato žemės darbų vykdymo </w:t>
      </w:r>
      <w:r w:rsidR="00880F3B" w:rsidRPr="00864813">
        <w:t xml:space="preserve">tvarką </w:t>
      </w:r>
      <w:r w:rsidR="0067057E" w:rsidRPr="00864813">
        <w:t>v</w:t>
      </w:r>
      <w:r w:rsidR="008E4965" w:rsidRPr="00864813">
        <w:t xml:space="preserve">alstybės </w:t>
      </w:r>
      <w:r w:rsidR="009D40C1" w:rsidRPr="00864813">
        <w:t xml:space="preserve">įmonės </w:t>
      </w:r>
      <w:r w:rsidR="00895100" w:rsidRPr="00864813">
        <w:t>I</w:t>
      </w:r>
      <w:r w:rsidR="009D40C1" w:rsidRPr="00864813">
        <w:t xml:space="preserve">gnalinos atominės elektrinės </w:t>
      </w:r>
      <w:r w:rsidR="00895100" w:rsidRPr="00864813">
        <w:t>teritorijoje.</w:t>
      </w:r>
      <w:r w:rsidRPr="00864813">
        <w:t xml:space="preserve"> </w:t>
      </w:r>
    </w:p>
    <w:p w14:paraId="391CDD55" w14:textId="249FCAE1" w:rsidR="001D4A10" w:rsidRPr="00864813" w:rsidRDefault="001E177F" w:rsidP="001D4A10">
      <w:pPr>
        <w:pStyle w:val="Heading1"/>
        <w:numPr>
          <w:ilvl w:val="0"/>
          <w:numId w:val="8"/>
        </w:numPr>
        <w:tabs>
          <w:tab w:val="clear" w:pos="1200"/>
        </w:tabs>
        <w:ind w:left="839" w:hanging="839"/>
        <w:rPr>
          <w:lang w:val="lt-LT"/>
        </w:rPr>
      </w:pPr>
      <w:bookmarkStart w:id="2" w:name="_Toc447717139"/>
      <w:bookmarkStart w:id="3" w:name="_Toc450224011"/>
      <w:r w:rsidRPr="00864813">
        <w:t>NAUDOJIMO</w:t>
      </w:r>
      <w:r w:rsidR="00E27019" w:rsidRPr="00864813">
        <w:rPr>
          <w:lang w:val="lt-LT"/>
        </w:rPr>
        <w:t xml:space="preserve"> sritis</w:t>
      </w:r>
      <w:bookmarkEnd w:id="2"/>
      <w:bookmarkEnd w:id="3"/>
    </w:p>
    <w:p w14:paraId="61B16BE7" w14:textId="13FA89D3" w:rsidR="00E31217" w:rsidRPr="00864813" w:rsidRDefault="005701D0" w:rsidP="00411E1C">
      <w:pPr>
        <w:pStyle w:val="Parabenumerio"/>
        <w:numPr>
          <w:ilvl w:val="1"/>
          <w:numId w:val="24"/>
        </w:numPr>
        <w:tabs>
          <w:tab w:val="clear" w:pos="644"/>
          <w:tab w:val="num" w:pos="851"/>
        </w:tabs>
        <w:ind w:left="851" w:hanging="851"/>
      </w:pPr>
      <w:r w:rsidRPr="00864813">
        <w:t xml:space="preserve">Šia </w:t>
      </w:r>
      <w:r w:rsidR="0067057E" w:rsidRPr="00864813">
        <w:t>I</w:t>
      </w:r>
      <w:r w:rsidR="009D40C1" w:rsidRPr="00864813">
        <w:t xml:space="preserve">nstrukcija </w:t>
      </w:r>
      <w:r w:rsidRPr="00864813">
        <w:t xml:space="preserve">turi vadovautis </w:t>
      </w:r>
      <w:r w:rsidR="009D40C1" w:rsidRPr="00864813">
        <w:t>IAE padalinių ir rangovinių organizacijų darbuotoja</w:t>
      </w:r>
      <w:r w:rsidRPr="00864813">
        <w:t>i</w:t>
      </w:r>
      <w:r w:rsidR="009D40C1" w:rsidRPr="00864813">
        <w:t>, vykdant</w:t>
      </w:r>
      <w:r w:rsidRPr="00864813">
        <w:t>y</w:t>
      </w:r>
      <w:r w:rsidR="009D40C1" w:rsidRPr="00864813">
        <w:t>s žemės darbus</w:t>
      </w:r>
      <w:r w:rsidR="006F3011" w:rsidRPr="00864813">
        <w:t xml:space="preserve"> pagal </w:t>
      </w:r>
      <w:r w:rsidR="00A73618" w:rsidRPr="00864813">
        <w:t xml:space="preserve">techninio reglamento </w:t>
      </w:r>
      <w:r w:rsidR="007C374E" w:rsidRPr="00864813">
        <w:t xml:space="preserve">STR 1.06.01:2016 ,,Statybos darbai. Statinio statybos </w:t>
      </w:r>
      <w:r w:rsidR="00F94EC6" w:rsidRPr="00864813">
        <w:t>priežiūra „reikalavimus</w:t>
      </w:r>
      <w:r w:rsidR="009D40C1" w:rsidRPr="00864813">
        <w:t xml:space="preserve"> </w:t>
      </w:r>
      <w:r w:rsidR="00986D50" w:rsidRPr="00864813">
        <w:t>į</w:t>
      </w:r>
      <w:r w:rsidR="00CC4D28" w:rsidRPr="00864813">
        <w:t>monės padalinių eksploatuojamų inžinerinių tinklų apsaugos zonose</w:t>
      </w:r>
      <w:r w:rsidR="009D40C1" w:rsidRPr="00864813">
        <w:t>.</w:t>
      </w:r>
    </w:p>
    <w:p w14:paraId="5CD36679" w14:textId="6BFB811D" w:rsidR="00C20F83" w:rsidRPr="00545218" w:rsidRDefault="00E11218" w:rsidP="00411E1C">
      <w:pPr>
        <w:pStyle w:val="Parabenumerio"/>
        <w:numPr>
          <w:ilvl w:val="1"/>
          <w:numId w:val="24"/>
        </w:numPr>
        <w:tabs>
          <w:tab w:val="clear" w:pos="644"/>
          <w:tab w:val="num" w:pos="851"/>
        </w:tabs>
        <w:ind w:left="851" w:hanging="851"/>
      </w:pPr>
      <w:r w:rsidRPr="00864813">
        <w:t xml:space="preserve">Šios </w:t>
      </w:r>
      <w:r w:rsidR="0067057E" w:rsidRPr="00864813">
        <w:t>I</w:t>
      </w:r>
      <w:r w:rsidRPr="00864813">
        <w:t>nstrukcijos peržiūrėjimo</w:t>
      </w:r>
      <w:r>
        <w:t xml:space="preserve"> terminas – esant būtinybei.</w:t>
      </w:r>
    </w:p>
    <w:p w14:paraId="350F2A51" w14:textId="77777777" w:rsidR="00665E1B" w:rsidRDefault="00F323B7" w:rsidP="001D4A10">
      <w:pPr>
        <w:pStyle w:val="Heading1"/>
        <w:numPr>
          <w:ilvl w:val="0"/>
          <w:numId w:val="8"/>
        </w:numPr>
        <w:tabs>
          <w:tab w:val="clear" w:pos="1200"/>
        </w:tabs>
        <w:ind w:left="839" w:hanging="839"/>
      </w:pPr>
      <w:bookmarkStart w:id="4" w:name="_Toc447717140"/>
      <w:bookmarkStart w:id="5" w:name="_Toc450224012"/>
      <w:r>
        <w:rPr>
          <w:lang w:val="lt-LT"/>
        </w:rPr>
        <w:t>atsakomybė</w:t>
      </w:r>
      <w:bookmarkEnd w:id="4"/>
      <w:bookmarkEnd w:id="5"/>
    </w:p>
    <w:p w14:paraId="21D730A8" w14:textId="77777777" w:rsidR="00F915CD" w:rsidRPr="00E11218" w:rsidRDefault="00F915CD" w:rsidP="00D207D6">
      <w:pPr>
        <w:pStyle w:val="Paragrafassunumeriu"/>
        <w:numPr>
          <w:ilvl w:val="1"/>
          <w:numId w:val="9"/>
        </w:numPr>
      </w:pPr>
      <w:r w:rsidRPr="00E11218">
        <w:t>IAE padalinių vadovai atsako:</w:t>
      </w:r>
    </w:p>
    <w:p w14:paraId="57725E98" w14:textId="77777777" w:rsidR="00F915CD" w:rsidRDefault="00B638A8" w:rsidP="00914A1C">
      <w:pPr>
        <w:pStyle w:val="Paragrafassunumeriu"/>
      </w:pPr>
      <w:r>
        <w:t xml:space="preserve">už </w:t>
      </w:r>
      <w:r w:rsidR="001E3821">
        <w:t xml:space="preserve">asmenų, </w:t>
      </w:r>
      <w:r w:rsidR="00B16D9F">
        <w:t xml:space="preserve">atsakingų už </w:t>
      </w:r>
      <w:r w:rsidR="00C911B5">
        <w:t>žemės darbų</w:t>
      </w:r>
      <w:r w:rsidR="00B16D9F">
        <w:t xml:space="preserve"> </w:t>
      </w:r>
      <w:r w:rsidR="001E3821">
        <w:t xml:space="preserve">vykdymo </w:t>
      </w:r>
      <w:r w:rsidR="00B16D9F">
        <w:t xml:space="preserve">techninių </w:t>
      </w:r>
      <w:r w:rsidR="001E3821">
        <w:t>sąlyg</w:t>
      </w:r>
      <w:r w:rsidR="00B16D9F">
        <w:t>ų</w:t>
      </w:r>
      <w:r w:rsidR="001E3821">
        <w:t xml:space="preserve"> padalinių eksploatuojamų statinių, įrenginių bei inžinerinių tinklų apsaugos zonose</w:t>
      </w:r>
      <w:r w:rsidR="00B16D9F">
        <w:t xml:space="preserve"> nustatymą</w:t>
      </w:r>
      <w:r w:rsidR="00C911B5" w:rsidRPr="00C911B5">
        <w:t xml:space="preserve"> </w:t>
      </w:r>
      <w:r w:rsidR="00C911B5">
        <w:t>ir žemės darbų priežiūrą</w:t>
      </w:r>
      <w:r w:rsidR="001E3821">
        <w:t>, skyrimą;</w:t>
      </w:r>
    </w:p>
    <w:p w14:paraId="59A3C495" w14:textId="77777777" w:rsidR="001E3821" w:rsidRDefault="00B638A8" w:rsidP="00914A1C">
      <w:pPr>
        <w:pStyle w:val="Paragrafassunumeriu"/>
      </w:pPr>
      <w:r>
        <w:t xml:space="preserve">už </w:t>
      </w:r>
      <w:r w:rsidR="001E3821">
        <w:t xml:space="preserve">nurodymų-leidimų </w:t>
      </w:r>
      <w:r w:rsidR="0065652D">
        <w:t xml:space="preserve">žemės </w:t>
      </w:r>
      <w:r w:rsidR="001E3821">
        <w:t>darb</w:t>
      </w:r>
      <w:r w:rsidR="00EE3313">
        <w:t>ams</w:t>
      </w:r>
      <w:r w:rsidR="001E3821">
        <w:t xml:space="preserve"> padalinių eksploatuojamų statinių, įrenginių bei inžinerinių</w:t>
      </w:r>
      <w:r w:rsidR="00545218">
        <w:t xml:space="preserve"> tinklų apsaugos zonose išdavimo organizavimą</w:t>
      </w:r>
      <w:r w:rsidR="00880F3B">
        <w:t>;</w:t>
      </w:r>
    </w:p>
    <w:p w14:paraId="7AB98063" w14:textId="77777777" w:rsidR="00B638A8" w:rsidRDefault="00B638A8" w:rsidP="00914A1C">
      <w:pPr>
        <w:pStyle w:val="Paragrafassunumeriu"/>
      </w:pPr>
      <w:r>
        <w:t xml:space="preserve">už rangovinių organizacijų informavimą apie žemės darbų vykdymo IAE tvarką. </w:t>
      </w:r>
    </w:p>
    <w:p w14:paraId="397F4443" w14:textId="5BBC1D07" w:rsidR="00577C28" w:rsidRPr="00E11218" w:rsidRDefault="0011590A" w:rsidP="00D207D6">
      <w:pPr>
        <w:pStyle w:val="Paragrafassunumeriu"/>
        <w:numPr>
          <w:ilvl w:val="1"/>
          <w:numId w:val="9"/>
        </w:numPr>
      </w:pPr>
      <w:r>
        <w:rPr>
          <w:lang w:val="en-US"/>
        </w:rPr>
        <w:lastRenderedPageBreak/>
        <w:t>S</w:t>
      </w:r>
      <w:r w:rsidR="00186A14" w:rsidRPr="00860C43">
        <w:rPr>
          <w:lang w:val="en-US"/>
        </w:rPr>
        <w:t>tatybos organizavimo ir griovimo projektų</w:t>
      </w:r>
      <w:r w:rsidR="00186A14" w:rsidRPr="00E11218">
        <w:t xml:space="preserve"> </w:t>
      </w:r>
      <w:r w:rsidR="00945C91" w:rsidRPr="00E11218">
        <w:t>skyriaus</w:t>
      </w:r>
      <w:r w:rsidR="00577C28" w:rsidRPr="00E11218">
        <w:t xml:space="preserve"> vadovas atsako: </w:t>
      </w:r>
    </w:p>
    <w:p w14:paraId="626A8033" w14:textId="69C7A0A1" w:rsidR="00577C28" w:rsidRPr="00D21ED6" w:rsidRDefault="00B638A8" w:rsidP="00914A1C">
      <w:pPr>
        <w:pStyle w:val="Paragrafassunumeriu"/>
      </w:pPr>
      <w:r w:rsidRPr="00B638A8">
        <w:rPr>
          <w:lang w:val="en-US"/>
        </w:rPr>
        <w:t>už</w:t>
      </w:r>
      <w:r>
        <w:t xml:space="preserve"> </w:t>
      </w:r>
      <w:r w:rsidR="008E4965">
        <w:t>o</w:t>
      </w:r>
      <w:r w:rsidR="00880F3B">
        <w:t>rderių-</w:t>
      </w:r>
      <w:r w:rsidR="00577C28">
        <w:t xml:space="preserve">leidimų žemės darbams </w:t>
      </w:r>
      <w:r w:rsidR="00880F3B">
        <w:t xml:space="preserve">rengimo </w:t>
      </w:r>
      <w:r w:rsidR="00577C28">
        <w:t xml:space="preserve">ir </w:t>
      </w:r>
      <w:r w:rsidR="00880F3B">
        <w:t xml:space="preserve">išdavimo </w:t>
      </w:r>
      <w:r w:rsidR="0011590A">
        <w:t>organizavimą.</w:t>
      </w:r>
    </w:p>
    <w:p w14:paraId="2AC517C5" w14:textId="77777777" w:rsidR="00577C28" w:rsidRPr="00D21ED6" w:rsidRDefault="00B16D9F" w:rsidP="00914A1C">
      <w:pPr>
        <w:pStyle w:val="Paragrafassunumeriu"/>
        <w:rPr>
          <w:lang w:val="en-US"/>
        </w:rPr>
      </w:pPr>
      <w:r>
        <w:t xml:space="preserve">už </w:t>
      </w:r>
      <w:r w:rsidR="008316AB">
        <w:t>IAE</w:t>
      </w:r>
      <w:r w:rsidR="00577C28">
        <w:t xml:space="preserve"> teritorijos topografinių duomenų kaupimo </w:t>
      </w:r>
      <w:r w:rsidR="001A34AD">
        <w:t xml:space="preserve">ir tvarkymo </w:t>
      </w:r>
      <w:r w:rsidR="00577C28">
        <w:t>organizavimą;</w:t>
      </w:r>
    </w:p>
    <w:p w14:paraId="662DA1FA" w14:textId="77777777" w:rsidR="00577C28" w:rsidRPr="00D21ED6" w:rsidRDefault="00D02131" w:rsidP="00914A1C">
      <w:pPr>
        <w:pStyle w:val="Paragrafassunumeriu"/>
        <w:rPr>
          <w:lang w:val="en-US"/>
        </w:rPr>
      </w:pPr>
      <w:r>
        <w:t xml:space="preserve">už </w:t>
      </w:r>
      <w:r w:rsidR="00577C28">
        <w:t xml:space="preserve">geodezinių darbų </w:t>
      </w:r>
      <w:r w:rsidR="001A34AD">
        <w:t>IAE</w:t>
      </w:r>
      <w:r w:rsidR="00577C28">
        <w:t xml:space="preserve"> teritorijoje organizavimą.</w:t>
      </w:r>
    </w:p>
    <w:p w14:paraId="7FABE39C" w14:textId="16419C9F" w:rsidR="00940DAC" w:rsidRPr="00E11218" w:rsidRDefault="00C21EF5" w:rsidP="00BF2E66">
      <w:pPr>
        <w:pStyle w:val="Paragrafassunumeriu"/>
        <w:numPr>
          <w:ilvl w:val="1"/>
          <w:numId w:val="9"/>
        </w:numPr>
        <w:rPr>
          <w:lang w:val="en-US"/>
        </w:rPr>
      </w:pPr>
      <w:r w:rsidRPr="00E11218">
        <w:t>S</w:t>
      </w:r>
      <w:r w:rsidR="006363E1">
        <w:t xml:space="preserve">O </w:t>
      </w:r>
      <w:r w:rsidR="00722764">
        <w:t>ir GPS</w:t>
      </w:r>
      <w:r w:rsidRPr="00E11218">
        <w:t xml:space="preserve"> </w:t>
      </w:r>
      <w:r w:rsidR="00940DAC" w:rsidRPr="00E11218">
        <w:t>vyresn</w:t>
      </w:r>
      <w:r w:rsidR="00916C70" w:rsidRPr="00E11218">
        <w:t xml:space="preserve">ysis </w:t>
      </w:r>
      <w:r w:rsidR="00940DAC" w:rsidRPr="00E11218">
        <w:t>geodezijos inžinieri</w:t>
      </w:r>
      <w:r w:rsidR="00916C70" w:rsidRPr="00E11218">
        <w:t>us</w:t>
      </w:r>
      <w:r w:rsidR="00940DAC" w:rsidRPr="00E11218">
        <w:t xml:space="preserve"> atsako:</w:t>
      </w:r>
    </w:p>
    <w:p w14:paraId="0047D82E" w14:textId="77777777" w:rsidR="00940DAC" w:rsidRDefault="00940DAC" w:rsidP="00914A1C">
      <w:pPr>
        <w:pStyle w:val="Paragrafassunumeriu"/>
      </w:pPr>
      <w:r>
        <w:t>už geodezinių matavimų pilnumą ir tik</w:t>
      </w:r>
      <w:r w:rsidR="00075E63">
        <w:t>sl</w:t>
      </w:r>
      <w:r>
        <w:t>umą</w:t>
      </w:r>
      <w:r w:rsidR="00916C70">
        <w:t>,</w:t>
      </w:r>
      <w:r w:rsidR="00916C70" w:rsidRPr="00916C70">
        <w:t xml:space="preserve"> </w:t>
      </w:r>
      <w:r w:rsidR="00916C70">
        <w:t>topografinių duomenų kokybės kontrolę</w:t>
      </w:r>
      <w:r>
        <w:t>;</w:t>
      </w:r>
    </w:p>
    <w:p w14:paraId="5F3CFD9A" w14:textId="77777777" w:rsidR="00940DAC" w:rsidRDefault="00940DAC" w:rsidP="00914A1C">
      <w:pPr>
        <w:pStyle w:val="Paragrafassunumeriu"/>
      </w:pPr>
      <w:r>
        <w:t xml:space="preserve">už </w:t>
      </w:r>
      <w:r w:rsidR="00550C90">
        <w:t>į</w:t>
      </w:r>
      <w:r w:rsidR="00916C70">
        <w:t xml:space="preserve">monės </w:t>
      </w:r>
      <w:r w:rsidR="00075E63">
        <w:t>topogr</w:t>
      </w:r>
      <w:r w:rsidR="00916C70">
        <w:t xml:space="preserve">afinių erdvinių objektų rinkinių </w:t>
      </w:r>
      <w:r w:rsidR="00075E63">
        <w:t>s</w:t>
      </w:r>
      <w:r w:rsidR="00916C70">
        <w:t>udarymą,</w:t>
      </w:r>
      <w:r w:rsidR="00075E63">
        <w:t xml:space="preserve"> </w:t>
      </w:r>
      <w:r w:rsidR="00916C70">
        <w:t>I</w:t>
      </w:r>
      <w:r>
        <w:t>AE teritorijos generalin</w:t>
      </w:r>
      <w:r w:rsidR="00916C70">
        <w:t>io plano formavimą ir tvarkymą</w:t>
      </w:r>
      <w:r>
        <w:t>.</w:t>
      </w:r>
    </w:p>
    <w:p w14:paraId="4CCAC7C0" w14:textId="77777777" w:rsidR="00843D37" w:rsidRDefault="00843D37" w:rsidP="00843D37">
      <w:pPr>
        <w:pStyle w:val="Paragrafassunumeriu"/>
      </w:pPr>
      <w:r>
        <w:t>už orderių-leidimų žemės darbams rengimą ir apskaitą.</w:t>
      </w:r>
    </w:p>
    <w:p w14:paraId="59B09D61" w14:textId="77777777" w:rsidR="00C21EF5" w:rsidRPr="00C21EF5" w:rsidRDefault="00C21EF5" w:rsidP="00BF2E66">
      <w:pPr>
        <w:pStyle w:val="Paragrafassunumeriu"/>
        <w:numPr>
          <w:ilvl w:val="1"/>
          <w:numId w:val="9"/>
        </w:numPr>
      </w:pPr>
      <w:r>
        <w:t xml:space="preserve">Rangovinių organizacijų </w:t>
      </w:r>
      <w:r w:rsidR="006E70A5">
        <w:t>vadovai atsako už žemės darbų IAE teritorijoje vykdym</w:t>
      </w:r>
      <w:r w:rsidR="001A34AD">
        <w:t>ą</w:t>
      </w:r>
      <w:r w:rsidR="0065652D">
        <w:t xml:space="preserve"> </w:t>
      </w:r>
      <w:r w:rsidR="006E70A5">
        <w:t>pagal šios instrukcijos reikalavimus.</w:t>
      </w:r>
    </w:p>
    <w:p w14:paraId="67928793" w14:textId="2112C1AA" w:rsidR="00665E1B" w:rsidRDefault="00F323B7">
      <w:pPr>
        <w:pStyle w:val="Heading1"/>
        <w:numPr>
          <w:ilvl w:val="0"/>
          <w:numId w:val="9"/>
        </w:numPr>
        <w:ind w:left="839" w:hanging="839"/>
      </w:pPr>
      <w:bookmarkStart w:id="6" w:name="_Toc379359753"/>
      <w:bookmarkStart w:id="7" w:name="_Toc379461770"/>
      <w:bookmarkStart w:id="8" w:name="_Toc379461870"/>
      <w:bookmarkStart w:id="9" w:name="_Toc379465228"/>
      <w:bookmarkStart w:id="10" w:name="_Toc379359754"/>
      <w:bookmarkStart w:id="11" w:name="_Toc379461771"/>
      <w:bookmarkStart w:id="12" w:name="_Toc379461871"/>
      <w:bookmarkStart w:id="13" w:name="_Toc379465229"/>
      <w:bookmarkStart w:id="14" w:name="_Toc447717141"/>
      <w:bookmarkStart w:id="15" w:name="_Toc450224013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val="lt-LT"/>
        </w:rPr>
        <w:t>apibrėžimai ir s</w:t>
      </w:r>
      <w:r w:rsidR="00A20D7F">
        <w:rPr>
          <w:lang w:val="lt-LT"/>
        </w:rPr>
        <w:t>AN</w:t>
      </w:r>
      <w:r>
        <w:rPr>
          <w:lang w:val="lt-LT"/>
        </w:rPr>
        <w:t>trump</w:t>
      </w:r>
      <w:bookmarkEnd w:id="14"/>
      <w:bookmarkEnd w:id="15"/>
      <w:r w:rsidR="005E6C6F">
        <w:rPr>
          <w:lang w:val="lt-LT"/>
        </w:rPr>
        <w:t>OS</w:t>
      </w:r>
    </w:p>
    <w:p w14:paraId="7B67FD79" w14:textId="655A75B5" w:rsidR="00665E1B" w:rsidRPr="00505015" w:rsidRDefault="00F323B7" w:rsidP="00505015">
      <w:pPr>
        <w:pStyle w:val="Paragrafassunumeriu"/>
        <w:numPr>
          <w:ilvl w:val="1"/>
          <w:numId w:val="9"/>
        </w:numPr>
        <w:rPr>
          <w:b/>
        </w:rPr>
      </w:pPr>
      <w:bookmarkStart w:id="16" w:name="_Toc447717142"/>
      <w:r w:rsidRPr="00505015">
        <w:rPr>
          <w:b/>
        </w:rPr>
        <w:t>Apibrėžimai</w:t>
      </w:r>
      <w:bookmarkEnd w:id="16"/>
    </w:p>
    <w:p w14:paraId="5F73FA73" w14:textId="77777777" w:rsidR="008316AB" w:rsidRPr="008316AB" w:rsidRDefault="008316AB" w:rsidP="00BF2E66">
      <w:pPr>
        <w:pStyle w:val="Paragrafassuzyma"/>
      </w:pPr>
      <w:r w:rsidRPr="008316AB">
        <w:rPr>
          <w:b/>
        </w:rPr>
        <w:t>Žemės darbai</w:t>
      </w:r>
      <w:r w:rsidRPr="008316AB">
        <w:t xml:space="preserve"> </w:t>
      </w:r>
      <w:r>
        <w:t>–</w:t>
      </w:r>
      <w:r w:rsidRPr="008316AB">
        <w:t xml:space="preserve"> viena iš statinio statybos bendrųjų darbų rūšių, kada statybos reikmėms</w:t>
      </w:r>
      <w:r>
        <w:t xml:space="preserve"> </w:t>
      </w:r>
      <w:r w:rsidRPr="008316AB">
        <w:t>perkasama natūrali žemė, supilama atvežta žemė ar vykdomi požeminiai darbai.</w:t>
      </w:r>
    </w:p>
    <w:p w14:paraId="7F5BF267" w14:textId="77777777" w:rsidR="008316AB" w:rsidRPr="008316AB" w:rsidRDefault="008316AB" w:rsidP="00BF2E66">
      <w:pPr>
        <w:pStyle w:val="Paragrafassuzyma"/>
      </w:pPr>
      <w:r w:rsidRPr="008316AB">
        <w:rPr>
          <w:b/>
        </w:rPr>
        <w:t>Inžineriniai tinklai</w:t>
      </w:r>
      <w:r w:rsidRPr="008316AB">
        <w:t xml:space="preserve"> </w:t>
      </w:r>
      <w:r>
        <w:t xml:space="preserve">– </w:t>
      </w:r>
      <w:r w:rsidRPr="008316AB">
        <w:t>ne pastatuose įrengti vandentiekio, kanalizacijos, šilumos tinklų,</w:t>
      </w:r>
      <w:r>
        <w:t xml:space="preserve"> </w:t>
      </w:r>
      <w:r w:rsidRPr="008316AB">
        <w:t>dujotiekio, naftos ar kito kuro vamzdynai, technologiniai vamzdynai, elektros tiekimo</w:t>
      </w:r>
      <w:r>
        <w:t xml:space="preserve"> </w:t>
      </w:r>
      <w:r w:rsidRPr="008316AB">
        <w:t>linijos, ryšio ir telekomunikacijų kabeliai su maitinimo šaltiniais ir įrenginiais.</w:t>
      </w:r>
    </w:p>
    <w:p w14:paraId="056F5774" w14:textId="77777777" w:rsidR="008316AB" w:rsidRPr="008316AB" w:rsidRDefault="008316AB" w:rsidP="00BF2E66">
      <w:pPr>
        <w:pStyle w:val="Paragrafassuzyma"/>
      </w:pPr>
      <w:r w:rsidRPr="008316AB">
        <w:rPr>
          <w:b/>
        </w:rPr>
        <w:t>Nurodymas</w:t>
      </w:r>
      <w:r w:rsidR="00E87E24">
        <w:rPr>
          <w:b/>
        </w:rPr>
        <w:t xml:space="preserve"> </w:t>
      </w:r>
      <w:r>
        <w:t>–</w:t>
      </w:r>
      <w:r w:rsidRPr="008316AB">
        <w:t xml:space="preserve"> raštiškas leidimas </w:t>
      </w:r>
      <w:r w:rsidR="00E87E24">
        <w:t>dirbti. Jame nurodomas darbų pavadinimas</w:t>
      </w:r>
      <w:r w:rsidRPr="008316AB">
        <w:t>, viet</w:t>
      </w:r>
      <w:r w:rsidR="00E87E24">
        <w:t>a</w:t>
      </w:r>
      <w:r w:rsidRPr="008316AB">
        <w:t>, laik</w:t>
      </w:r>
      <w:r w:rsidR="00E87E24">
        <w:t>as</w:t>
      </w:r>
      <w:r w:rsidRPr="008316AB">
        <w:t xml:space="preserve"> ir darb</w:t>
      </w:r>
      <w:r w:rsidR="00E87E24">
        <w:t>o</w:t>
      </w:r>
      <w:r w:rsidRPr="008316AB">
        <w:t xml:space="preserve"> sąlyg</w:t>
      </w:r>
      <w:r w:rsidR="00E87E24">
        <w:t>os</w:t>
      </w:r>
      <w:r w:rsidRPr="008316AB">
        <w:t xml:space="preserve">, </w:t>
      </w:r>
      <w:r w:rsidR="00E87E24">
        <w:t>būtinos saugos priemonės, brigados sudėtis</w:t>
      </w:r>
      <w:r w:rsidR="006A017A">
        <w:t xml:space="preserve"> ir asmenys, atsakingi už darbuotojų saugą ir sveikatą</w:t>
      </w:r>
      <w:r w:rsidRPr="008316AB">
        <w:t>.</w:t>
      </w:r>
    </w:p>
    <w:p w14:paraId="1B7A9E56" w14:textId="77777777" w:rsidR="008316AB" w:rsidRDefault="008316AB" w:rsidP="00BF2E66">
      <w:pPr>
        <w:pStyle w:val="Paragrafassuzyma"/>
      </w:pPr>
      <w:r w:rsidRPr="008316AB">
        <w:rPr>
          <w:b/>
        </w:rPr>
        <w:t>Orderis</w:t>
      </w:r>
      <w:r w:rsidR="00880F3B">
        <w:rPr>
          <w:b/>
        </w:rPr>
        <w:t>-leidimas</w:t>
      </w:r>
      <w:r w:rsidR="008E4965">
        <w:rPr>
          <w:b/>
        </w:rPr>
        <w:t xml:space="preserve"> </w:t>
      </w:r>
      <w:r>
        <w:t xml:space="preserve">– </w:t>
      </w:r>
      <w:r w:rsidR="002E68CE">
        <w:t>raštiškas leidimas</w:t>
      </w:r>
      <w:r w:rsidRPr="008316AB">
        <w:t xml:space="preserve"> vykdyti žemės darbus IAE teritorijoje</w:t>
      </w:r>
      <w:r w:rsidR="00666597">
        <w:t>,</w:t>
      </w:r>
      <w:r w:rsidRPr="008316AB">
        <w:t xml:space="preserve"> </w:t>
      </w:r>
      <w:r w:rsidR="00666597" w:rsidRPr="008316AB">
        <w:t>kuris nustato darbų sudėtį, vietą, laiką</w:t>
      </w:r>
      <w:r w:rsidR="00666597">
        <w:t>, vykdytoją</w:t>
      </w:r>
      <w:r w:rsidR="00666597" w:rsidRPr="008316AB">
        <w:t xml:space="preserve"> ir darbų vykdymo </w:t>
      </w:r>
      <w:r w:rsidR="00666597">
        <w:t xml:space="preserve">technines </w:t>
      </w:r>
      <w:r w:rsidR="00666597" w:rsidRPr="008316AB">
        <w:t>sąlygas</w:t>
      </w:r>
      <w:r w:rsidRPr="008316AB">
        <w:t>.</w:t>
      </w:r>
    </w:p>
    <w:p w14:paraId="4A190EA0" w14:textId="77777777" w:rsidR="008316AB" w:rsidRPr="008316AB" w:rsidRDefault="008316AB" w:rsidP="00BF2E66">
      <w:pPr>
        <w:pStyle w:val="Paragrafassuzyma"/>
      </w:pPr>
      <w:r>
        <w:rPr>
          <w:b/>
          <w:bCs/>
        </w:rPr>
        <w:t>A</w:t>
      </w:r>
      <w:r w:rsidRPr="008316AB">
        <w:rPr>
          <w:b/>
          <w:bCs/>
        </w:rPr>
        <w:t>psaugos zona</w:t>
      </w:r>
      <w:r w:rsidRPr="008316AB">
        <w:t xml:space="preserve"> – teisės aktais nustatyti žemės plotai (ruožai), kuriuose </w:t>
      </w:r>
      <w:r w:rsidR="00CB6E0A" w:rsidRPr="008316AB">
        <w:t>ribojam</w:t>
      </w:r>
      <w:r w:rsidR="00CB6E0A">
        <w:t>i</w:t>
      </w:r>
      <w:r w:rsidR="00CB6E0A" w:rsidRPr="008316AB">
        <w:t xml:space="preserve"> </w:t>
      </w:r>
      <w:r w:rsidRPr="008316AB">
        <w:t>žemės</w:t>
      </w:r>
      <w:r w:rsidR="00CB6E0A">
        <w:t xml:space="preserve"> darbai</w:t>
      </w:r>
      <w:r w:rsidRPr="008316AB">
        <w:t>.</w:t>
      </w:r>
    </w:p>
    <w:p w14:paraId="3E52F19B" w14:textId="77777777" w:rsidR="008316AB" w:rsidRPr="008316AB" w:rsidRDefault="008316AB" w:rsidP="00BF2E66">
      <w:pPr>
        <w:pStyle w:val="Paragrafassuzyma"/>
      </w:pPr>
      <w:r w:rsidRPr="008316AB">
        <w:rPr>
          <w:b/>
        </w:rPr>
        <w:t>Techninės sąlygos</w:t>
      </w:r>
      <w:r w:rsidRPr="008316AB">
        <w:t xml:space="preserve"> </w:t>
      </w:r>
      <w:r>
        <w:t>–</w:t>
      </w:r>
      <w:r w:rsidRPr="008316AB">
        <w:t xml:space="preserve"> žemės darbų vykdymo sąlygos</w:t>
      </w:r>
      <w:r w:rsidRPr="00D21ED6">
        <w:t xml:space="preserve"> </w:t>
      </w:r>
      <w:r w:rsidRPr="008316AB">
        <w:t>statinių, įrenginių bei inžinerinių tinklų apsaugos zonose.</w:t>
      </w:r>
    </w:p>
    <w:p w14:paraId="0F0BAD37" w14:textId="77777777" w:rsidR="008316AB" w:rsidRPr="008316AB" w:rsidRDefault="008316AB" w:rsidP="00BF2E66">
      <w:pPr>
        <w:pStyle w:val="Paragrafassuzyma"/>
      </w:pPr>
      <w:r w:rsidRPr="008316AB">
        <w:rPr>
          <w:b/>
        </w:rPr>
        <w:t>IAE teritorija</w:t>
      </w:r>
      <w:r w:rsidRPr="008316AB">
        <w:t xml:space="preserve"> </w:t>
      </w:r>
      <w:r>
        <w:t>–</w:t>
      </w:r>
      <w:r w:rsidR="00666597">
        <w:t xml:space="preserve">VĮ </w:t>
      </w:r>
      <w:r w:rsidRPr="008316AB">
        <w:t>I</w:t>
      </w:r>
      <w:r w:rsidR="00666597">
        <w:t xml:space="preserve">gnalinos atominės elektrinės </w:t>
      </w:r>
      <w:r w:rsidRPr="008316AB">
        <w:t xml:space="preserve"> </w:t>
      </w:r>
      <w:r w:rsidR="00666597">
        <w:t>valdomi</w:t>
      </w:r>
      <w:r w:rsidR="00666597" w:rsidRPr="008316AB">
        <w:t xml:space="preserve"> </w:t>
      </w:r>
      <w:r w:rsidR="00666597">
        <w:t xml:space="preserve">valstybinės </w:t>
      </w:r>
      <w:r w:rsidRPr="008316AB">
        <w:t>žemės sklyp</w:t>
      </w:r>
      <w:r>
        <w:t>ai</w:t>
      </w:r>
      <w:r w:rsidRPr="008316AB">
        <w:t>.</w:t>
      </w:r>
    </w:p>
    <w:p w14:paraId="4E00CBA8" w14:textId="25E0713A" w:rsidR="00665E1B" w:rsidRPr="00505015" w:rsidRDefault="00F323B7" w:rsidP="00E11218">
      <w:pPr>
        <w:pStyle w:val="Paragrafassunumeriu"/>
        <w:keepNext/>
        <w:numPr>
          <w:ilvl w:val="1"/>
          <w:numId w:val="9"/>
        </w:numPr>
        <w:ind w:left="839" w:hanging="839"/>
        <w:rPr>
          <w:b/>
        </w:rPr>
      </w:pPr>
      <w:bookmarkStart w:id="17" w:name="_Toc447717143"/>
      <w:r w:rsidRPr="00505015">
        <w:rPr>
          <w:b/>
        </w:rPr>
        <w:t>S</w:t>
      </w:r>
      <w:r w:rsidR="0045491A">
        <w:rPr>
          <w:b/>
        </w:rPr>
        <w:t>antrumpos</w:t>
      </w:r>
      <w:bookmarkEnd w:id="17"/>
    </w:p>
    <w:p w14:paraId="649D81FC" w14:textId="665BC82A" w:rsidR="006F7B95" w:rsidRPr="00E11218" w:rsidRDefault="006F7B95" w:rsidP="00842114">
      <w:pPr>
        <w:pStyle w:val="Paragrafassuzyma"/>
      </w:pPr>
      <w:r>
        <w:rPr>
          <w:b/>
        </w:rPr>
        <w:t>VĮ IAE</w:t>
      </w:r>
      <w:r w:rsidR="00E11218">
        <w:rPr>
          <w:b/>
        </w:rPr>
        <w:tab/>
      </w:r>
      <w:r>
        <w:rPr>
          <w:b/>
        </w:rPr>
        <w:t xml:space="preserve"> </w:t>
      </w:r>
      <w:r w:rsidR="001562E5">
        <w:rPr>
          <w:b/>
        </w:rPr>
        <w:t xml:space="preserve">– </w:t>
      </w:r>
      <w:r w:rsidR="0067057E" w:rsidRPr="0061112D">
        <w:t>v</w:t>
      </w:r>
      <w:r w:rsidRPr="006F7B95">
        <w:t>alstybės įmonė</w:t>
      </w:r>
      <w:r>
        <w:t xml:space="preserve"> Ignalinos atominė elektrinė</w:t>
      </w:r>
      <w:r w:rsidR="00D02131">
        <w:t>.</w:t>
      </w:r>
    </w:p>
    <w:p w14:paraId="09909B22" w14:textId="28B834BC" w:rsidR="00666597" w:rsidRDefault="00666597" w:rsidP="00BF2E66">
      <w:pPr>
        <w:pStyle w:val="Paragrafassuzyma"/>
      </w:pPr>
      <w:r>
        <w:rPr>
          <w:b/>
        </w:rPr>
        <w:t>PV</w:t>
      </w:r>
      <w:r w:rsidR="008F20FF">
        <w:rPr>
          <w:b/>
        </w:rPr>
        <w:t>D</w:t>
      </w:r>
      <w:r>
        <w:rPr>
          <w:b/>
        </w:rPr>
        <w:t xml:space="preserve"> </w:t>
      </w:r>
      <w:r>
        <w:t xml:space="preserve">– Projektų valdymo </w:t>
      </w:r>
      <w:r w:rsidR="008F20FF">
        <w:t>departamentas</w:t>
      </w:r>
      <w:r w:rsidR="00D02131">
        <w:t>.</w:t>
      </w:r>
    </w:p>
    <w:p w14:paraId="31DE330B" w14:textId="1D95AD92" w:rsidR="00B22F23" w:rsidRDefault="00B22F23" w:rsidP="00BF2E66">
      <w:pPr>
        <w:pStyle w:val="Paragrafassuzyma"/>
      </w:pPr>
      <w:r w:rsidRPr="00936ED6">
        <w:rPr>
          <w:b/>
        </w:rPr>
        <w:lastRenderedPageBreak/>
        <w:t>KR ir AD</w:t>
      </w:r>
      <w:r w:rsidR="001A1BF0">
        <w:t xml:space="preserve"> - </w:t>
      </w:r>
      <w:r w:rsidR="008F155A">
        <w:t xml:space="preserve"> </w:t>
      </w:r>
      <w:r w:rsidR="00425783" w:rsidRPr="00936ED6">
        <w:t>Korporatyvinių reikalų ir administravimo departament</w:t>
      </w:r>
      <w:r w:rsidR="00936ED6">
        <w:t>as</w:t>
      </w:r>
      <w:r w:rsidR="005F64EF">
        <w:t>.</w:t>
      </w:r>
    </w:p>
    <w:p w14:paraId="0046FC09" w14:textId="4EA3C34F" w:rsidR="005F64EF" w:rsidRDefault="00B357F4" w:rsidP="00BF2E66">
      <w:pPr>
        <w:pStyle w:val="Paragrafassuzyma"/>
      </w:pPr>
      <w:r w:rsidRPr="008F155A">
        <w:rPr>
          <w:b/>
        </w:rPr>
        <w:t>VP ir FD</w:t>
      </w:r>
      <w:r w:rsidR="0006232D">
        <w:t xml:space="preserve">  </w:t>
      </w:r>
      <w:r w:rsidR="008F155A" w:rsidRPr="008F155A">
        <w:t>-</w:t>
      </w:r>
      <w:r w:rsidR="008F155A">
        <w:t xml:space="preserve"> </w:t>
      </w:r>
      <w:r w:rsidR="008F155A" w:rsidRPr="008F155A">
        <w:t>Veiklos planavimo ir finansų departament</w:t>
      </w:r>
      <w:r w:rsidR="008F155A">
        <w:t>as.</w:t>
      </w:r>
    </w:p>
    <w:p w14:paraId="16685F5C" w14:textId="77777777" w:rsidR="00CF58D5" w:rsidRDefault="00230674" w:rsidP="00BF2E66">
      <w:pPr>
        <w:pStyle w:val="Paragrafassuzyma"/>
      </w:pPr>
      <w:r w:rsidRPr="00ED5142">
        <w:rPr>
          <w:b/>
        </w:rPr>
        <w:t>TD</w:t>
      </w:r>
      <w:r>
        <w:t xml:space="preserve"> - </w:t>
      </w:r>
      <w:r w:rsidR="00ED5142" w:rsidRPr="00ED5142">
        <w:t>Technologijų departament</w:t>
      </w:r>
      <w:r w:rsidR="00ED5142">
        <w:t>as.</w:t>
      </w:r>
    </w:p>
    <w:p w14:paraId="03CB7D95" w14:textId="7A3EB781" w:rsidR="00D17155" w:rsidRPr="008428B0" w:rsidRDefault="00CF58D5" w:rsidP="00BF2E66">
      <w:pPr>
        <w:pStyle w:val="Paragrafassuzyma"/>
      </w:pPr>
      <w:r w:rsidRPr="00CF58D5">
        <w:rPr>
          <w:b/>
          <w:bCs/>
        </w:rPr>
        <w:t>FSSK</w:t>
      </w:r>
      <w:r>
        <w:rPr>
          <w:rFonts w:ascii="Montserrat" w:hAnsi="Montserrat"/>
          <w:b/>
          <w:bCs/>
          <w:color w:val="000000"/>
          <w:sz w:val="21"/>
          <w:szCs w:val="21"/>
        </w:rPr>
        <w:t xml:space="preserve"> </w:t>
      </w:r>
      <w:r w:rsidR="00874D87" w:rsidRPr="008428B0">
        <w:rPr>
          <w:rFonts w:ascii="Montserrat" w:hAnsi="Montserrat"/>
          <w:color w:val="000000"/>
          <w:sz w:val="21"/>
          <w:szCs w:val="21"/>
        </w:rPr>
        <w:t>-</w:t>
      </w:r>
      <w:r w:rsidR="00874D87">
        <w:rPr>
          <w:rFonts w:ascii="Montserrat" w:hAnsi="Montserrat"/>
          <w:b/>
          <w:bCs/>
          <w:color w:val="000000"/>
          <w:sz w:val="21"/>
          <w:szCs w:val="21"/>
        </w:rPr>
        <w:t xml:space="preserve"> </w:t>
      </w:r>
      <w:r w:rsidR="008428B0" w:rsidRPr="008428B0">
        <w:t>Fizinės saugos skyrius</w:t>
      </w:r>
      <w:r w:rsidR="008428B0">
        <w:t>.</w:t>
      </w:r>
    </w:p>
    <w:p w14:paraId="0B9C2120" w14:textId="3DFD0DDB" w:rsidR="00D03361" w:rsidRDefault="00FD193A" w:rsidP="00BF2E66">
      <w:pPr>
        <w:pStyle w:val="Paragrafassuzyma"/>
      </w:pPr>
      <w:r>
        <w:rPr>
          <w:b/>
        </w:rPr>
        <w:t>TPS</w:t>
      </w:r>
      <w:r w:rsidR="00D03361">
        <w:t xml:space="preserve"> – </w:t>
      </w:r>
      <w:r w:rsidR="00D00191" w:rsidRPr="00D00191">
        <w:t>Techninės priežiūros skyrius</w:t>
      </w:r>
      <w:r w:rsidR="00D02131">
        <w:t>.</w:t>
      </w:r>
    </w:p>
    <w:p w14:paraId="4EE6A403" w14:textId="2F87142B" w:rsidR="00170B6D" w:rsidRPr="00C73DB3" w:rsidRDefault="00DE7E1E" w:rsidP="00BF2E66">
      <w:pPr>
        <w:pStyle w:val="Paragrafassuzyma"/>
      </w:pPr>
      <w:r w:rsidRPr="00640FDB">
        <w:rPr>
          <w:b/>
          <w:bCs/>
        </w:rPr>
        <w:t>MIVS</w:t>
      </w:r>
      <w:r>
        <w:t xml:space="preserve"> - </w:t>
      </w:r>
      <w:r w:rsidR="001F0ABC" w:rsidRPr="00640FDB">
        <w:t>Materialinių išteklių valdymo skyrius</w:t>
      </w:r>
      <w:r w:rsidR="00640FDB">
        <w:rPr>
          <w:rFonts w:ascii="Montserrat" w:hAnsi="Montserrat"/>
          <w:color w:val="000000"/>
          <w:sz w:val="21"/>
          <w:szCs w:val="21"/>
        </w:rPr>
        <w:t>.</w:t>
      </w:r>
    </w:p>
    <w:p w14:paraId="41B43A77" w14:textId="05ABDCE2" w:rsidR="00C73DB3" w:rsidRPr="00B11013" w:rsidRDefault="00C73DB3" w:rsidP="00BF2E66">
      <w:pPr>
        <w:pStyle w:val="Paragrafassuzyma"/>
      </w:pPr>
      <w:r w:rsidRPr="00F14E53">
        <w:rPr>
          <w:b/>
          <w:bCs/>
        </w:rPr>
        <w:t xml:space="preserve">ŪS </w:t>
      </w:r>
      <w:r>
        <w:t xml:space="preserve">- </w:t>
      </w:r>
      <w:r w:rsidR="00F14E53" w:rsidRPr="00F14E53">
        <w:t>Ūkio skyrius</w:t>
      </w:r>
      <w:r w:rsidR="00F14E53">
        <w:rPr>
          <w:rFonts w:ascii="Montserrat" w:hAnsi="Montserrat"/>
          <w:color w:val="000000"/>
          <w:sz w:val="21"/>
          <w:szCs w:val="21"/>
        </w:rPr>
        <w:t>.</w:t>
      </w:r>
    </w:p>
    <w:p w14:paraId="446AD8B0" w14:textId="6B22F0F8" w:rsidR="00B11013" w:rsidRDefault="00B11013" w:rsidP="00BF2E66">
      <w:pPr>
        <w:pStyle w:val="Paragrafassuzyma"/>
      </w:pPr>
      <w:r w:rsidRPr="0022510E">
        <w:rPr>
          <w:b/>
          <w:bCs/>
        </w:rPr>
        <w:t>TRS</w:t>
      </w:r>
      <w:r>
        <w:t xml:space="preserve"> - </w:t>
      </w:r>
      <w:r w:rsidR="0022510E" w:rsidRPr="0022510E">
        <w:t>Transporto skyrius</w:t>
      </w:r>
      <w:r w:rsidR="0022510E">
        <w:t>.</w:t>
      </w:r>
    </w:p>
    <w:p w14:paraId="051B9944" w14:textId="69ED3AB4" w:rsidR="00BD478C" w:rsidRDefault="00BD478C" w:rsidP="00BF2E66">
      <w:pPr>
        <w:pStyle w:val="Paragrafassuzyma"/>
      </w:pPr>
      <w:r w:rsidRPr="00620D52">
        <w:rPr>
          <w:b/>
          <w:bCs/>
        </w:rPr>
        <w:t>RSS</w:t>
      </w:r>
      <w:r>
        <w:t xml:space="preserve"> - </w:t>
      </w:r>
      <w:r w:rsidR="00620D52" w:rsidRPr="00620D52">
        <w:t>Radiacinės saugos skyrius</w:t>
      </w:r>
      <w:r w:rsidR="00620D52">
        <w:t>.</w:t>
      </w:r>
    </w:p>
    <w:p w14:paraId="47ABADA8" w14:textId="5969B54F" w:rsidR="00742A6F" w:rsidRDefault="00742A6F" w:rsidP="00BF2E66">
      <w:pPr>
        <w:pStyle w:val="Paragrafassuzyma"/>
      </w:pPr>
      <w:r w:rsidRPr="00BC2C01">
        <w:rPr>
          <w:b/>
          <w:bCs/>
        </w:rPr>
        <w:t>IS</w:t>
      </w:r>
      <w:r>
        <w:t xml:space="preserve"> - </w:t>
      </w:r>
      <w:r w:rsidR="00BC2C01" w:rsidRPr="00BC2C01">
        <w:t>Išmontavimo skyrius</w:t>
      </w:r>
      <w:r w:rsidR="00BC2C01">
        <w:t>.</w:t>
      </w:r>
    </w:p>
    <w:p w14:paraId="6686308E" w14:textId="2399F5F2" w:rsidR="00BC2C01" w:rsidRDefault="00CA617F" w:rsidP="00BF2E66">
      <w:pPr>
        <w:pStyle w:val="Paragrafassuzyma"/>
      </w:pPr>
      <w:r w:rsidRPr="00894998">
        <w:rPr>
          <w:b/>
          <w:bCs/>
        </w:rPr>
        <w:t>RATS</w:t>
      </w:r>
      <w:r>
        <w:t xml:space="preserve"> - </w:t>
      </w:r>
      <w:r w:rsidR="00894998" w:rsidRPr="00894998">
        <w:t>Radioaktyviųjų atliekų tvarkymo skyrius</w:t>
      </w:r>
      <w:r w:rsidR="00894998">
        <w:t>.</w:t>
      </w:r>
    </w:p>
    <w:p w14:paraId="548CAD55" w14:textId="7E5C3FF6" w:rsidR="001212C6" w:rsidRDefault="001212C6" w:rsidP="00BF2E66">
      <w:pPr>
        <w:pStyle w:val="Paragrafassuzyma"/>
      </w:pPr>
      <w:r w:rsidRPr="00E05971">
        <w:rPr>
          <w:b/>
          <w:bCs/>
        </w:rPr>
        <w:t>KGS</w:t>
      </w:r>
      <w:r>
        <w:t xml:space="preserve"> - </w:t>
      </w:r>
      <w:r w:rsidR="008643AA" w:rsidRPr="00E05971">
        <w:t>Konstravimo ir gamybos skyrius</w:t>
      </w:r>
      <w:r w:rsidR="00E05971">
        <w:t>.</w:t>
      </w:r>
    </w:p>
    <w:p w14:paraId="36856133" w14:textId="373AD38E" w:rsidR="00E05971" w:rsidRPr="00E11218" w:rsidRDefault="00A1744F" w:rsidP="00BF2E66">
      <w:pPr>
        <w:pStyle w:val="Paragrafassuzyma"/>
      </w:pPr>
      <w:r w:rsidRPr="00EF51CB">
        <w:rPr>
          <w:b/>
          <w:bCs/>
        </w:rPr>
        <w:t>RAAS</w:t>
      </w:r>
      <w:r>
        <w:t xml:space="preserve"> - </w:t>
      </w:r>
      <w:r w:rsidR="00EF51CB" w:rsidRPr="00EF51CB">
        <w:t>Radioaktyviųjų atliekų atliekynų skyrius</w:t>
      </w:r>
      <w:r w:rsidR="009C3681">
        <w:t>.</w:t>
      </w:r>
    </w:p>
    <w:p w14:paraId="7FAF7DD2" w14:textId="31589184" w:rsidR="006F7B95" w:rsidRPr="00E11218" w:rsidRDefault="006F7B95" w:rsidP="00BF2E66">
      <w:pPr>
        <w:pStyle w:val="Paragrafassuzyma"/>
      </w:pPr>
      <w:r>
        <w:rPr>
          <w:b/>
        </w:rPr>
        <w:t>S</w:t>
      </w:r>
      <w:r w:rsidR="00C21D74">
        <w:rPr>
          <w:b/>
        </w:rPr>
        <w:t>O ir GPS</w:t>
      </w:r>
      <w:r>
        <w:t xml:space="preserve"> – </w:t>
      </w:r>
      <w:r w:rsidR="00C21D74">
        <w:rPr>
          <w:lang w:val="en-US"/>
        </w:rPr>
        <w:t>S</w:t>
      </w:r>
      <w:r w:rsidR="00C21D74" w:rsidRPr="00860C43">
        <w:rPr>
          <w:lang w:val="en-US"/>
        </w:rPr>
        <w:t>tatybos organizavimo ir griovimo projektų</w:t>
      </w:r>
      <w:r w:rsidR="00C21D74" w:rsidRPr="00E11218">
        <w:t xml:space="preserve"> </w:t>
      </w:r>
      <w:r>
        <w:t>skyrius.</w:t>
      </w:r>
    </w:p>
    <w:p w14:paraId="26F5B2DA" w14:textId="77777777" w:rsidR="008316AB" w:rsidRPr="006F7B95" w:rsidRDefault="006F7B95" w:rsidP="00BF2E66">
      <w:pPr>
        <w:pStyle w:val="Paragrafassuzyma"/>
      </w:pPr>
      <w:r w:rsidRPr="006F7B95">
        <w:rPr>
          <w:b/>
        </w:rPr>
        <w:t>VPGV</w:t>
      </w:r>
      <w:r w:rsidR="00E11218">
        <w:rPr>
          <w:b/>
        </w:rPr>
        <w:tab/>
      </w:r>
      <w:r w:rsidR="008316AB" w:rsidRPr="006F7B95">
        <w:rPr>
          <w:b/>
        </w:rPr>
        <w:t xml:space="preserve"> </w:t>
      </w:r>
      <w:r>
        <w:t>–</w:t>
      </w:r>
      <w:r w:rsidR="008316AB" w:rsidRPr="006F7B95">
        <w:t xml:space="preserve"> </w:t>
      </w:r>
      <w:r>
        <w:t>Visagino priešgaisrinė gelbėjimo valdyba</w:t>
      </w:r>
      <w:r w:rsidR="008316AB" w:rsidRPr="006F7B95">
        <w:t>.</w:t>
      </w:r>
    </w:p>
    <w:p w14:paraId="3ADB0CA5" w14:textId="77777777" w:rsidR="008316AB" w:rsidRPr="006F7B95" w:rsidRDefault="008316AB" w:rsidP="00BF2E66">
      <w:pPr>
        <w:pStyle w:val="Paragrafassuzyma"/>
      </w:pPr>
      <w:r w:rsidRPr="006F7B95">
        <w:rPr>
          <w:b/>
        </w:rPr>
        <w:t>SDTP</w:t>
      </w:r>
      <w:r w:rsidR="00E11218">
        <w:rPr>
          <w:b/>
        </w:rPr>
        <w:tab/>
      </w:r>
      <w:r w:rsidRPr="006F7B95">
        <w:t xml:space="preserve"> </w:t>
      </w:r>
      <w:r w:rsidR="00E11218">
        <w:t>–</w:t>
      </w:r>
      <w:r w:rsidRPr="006F7B95">
        <w:t xml:space="preserve"> Statybos darbų technologijos projektas.</w:t>
      </w:r>
    </w:p>
    <w:p w14:paraId="0080D94E" w14:textId="77777777" w:rsidR="00665E1B" w:rsidRDefault="00F323B7">
      <w:pPr>
        <w:pStyle w:val="Heading1"/>
        <w:numPr>
          <w:ilvl w:val="0"/>
          <w:numId w:val="9"/>
        </w:numPr>
        <w:ind w:left="839" w:hanging="839"/>
      </w:pPr>
      <w:bookmarkStart w:id="18" w:name="_Toc379359756"/>
      <w:bookmarkStart w:id="19" w:name="_Toc379461773"/>
      <w:bookmarkStart w:id="20" w:name="_Toc379461873"/>
      <w:bookmarkStart w:id="21" w:name="_Toc379465231"/>
      <w:bookmarkStart w:id="22" w:name="_Toc447717144"/>
      <w:bookmarkStart w:id="23" w:name="_Toc450224014"/>
      <w:bookmarkEnd w:id="18"/>
      <w:bookmarkEnd w:id="19"/>
      <w:bookmarkEnd w:id="20"/>
      <w:bookmarkEnd w:id="21"/>
      <w:r>
        <w:rPr>
          <w:lang w:val="lt-LT"/>
        </w:rPr>
        <w:t>nuorodos</w:t>
      </w:r>
      <w:bookmarkEnd w:id="22"/>
      <w:bookmarkEnd w:id="23"/>
    </w:p>
    <w:p w14:paraId="6A1D4420" w14:textId="77777777" w:rsidR="006F7B95" w:rsidRPr="00550C90" w:rsidRDefault="006F7B95" w:rsidP="00651C04">
      <w:pPr>
        <w:pStyle w:val="Paragrafassunumeriu"/>
        <w:numPr>
          <w:ilvl w:val="1"/>
          <w:numId w:val="9"/>
        </w:numPr>
      </w:pPr>
      <w:r w:rsidRPr="00550C90">
        <w:rPr>
          <w:spacing w:val="-8"/>
        </w:rPr>
        <w:t>I</w:t>
      </w:r>
      <w:r w:rsidRPr="00550C90">
        <w:t>nstrukcija parengta remiantis ir vadovaujantis šiais dokumentais:</w:t>
      </w:r>
    </w:p>
    <w:p w14:paraId="7FCB61B4" w14:textId="77777777" w:rsidR="006F7B95" w:rsidRPr="006E4E3E" w:rsidRDefault="006F7B95" w:rsidP="00651C04">
      <w:pPr>
        <w:pStyle w:val="Paragrafassunumeriu"/>
      </w:pPr>
      <w:r w:rsidRPr="006E4E3E">
        <w:t>Lietuvos Respublikos Statybos įstatymas, 2001-11-08 Nr. IX-583;</w:t>
      </w:r>
    </w:p>
    <w:p w14:paraId="38703924" w14:textId="77777777" w:rsidR="006F7B95" w:rsidRPr="006E4E3E" w:rsidRDefault="006F7B95" w:rsidP="00651C04">
      <w:pPr>
        <w:pStyle w:val="Paragrafassunumeriu"/>
      </w:pPr>
      <w:r w:rsidRPr="006E4E3E">
        <w:t>Lietuvos Respublikos Geodezijos ir kartografijos įstatymas, 2001-06-28 Nr. IX-415;</w:t>
      </w:r>
    </w:p>
    <w:p w14:paraId="5702925F" w14:textId="2D4BEC5F" w:rsidR="006F7B95" w:rsidRPr="006E4E3E" w:rsidRDefault="006F7B95" w:rsidP="00651C04">
      <w:pPr>
        <w:pStyle w:val="Paragrafassunumeriu"/>
      </w:pPr>
      <w:r w:rsidRPr="006E4E3E">
        <w:t>Statybos techninis reglamentas STR 1.0</w:t>
      </w:r>
      <w:r w:rsidR="00A055EB">
        <w:t>6</w:t>
      </w:r>
      <w:r w:rsidRPr="006E4E3E">
        <w:t>.0</w:t>
      </w:r>
      <w:r w:rsidR="00A055EB">
        <w:t>1</w:t>
      </w:r>
      <w:r w:rsidRPr="006E4E3E">
        <w:t>:20</w:t>
      </w:r>
      <w:r w:rsidR="00A055EB">
        <w:t>1</w:t>
      </w:r>
      <w:r w:rsidR="00334D13">
        <w:t>6</w:t>
      </w:r>
      <w:r w:rsidRPr="006E4E3E">
        <w:t xml:space="preserve"> ,,Statybos darbai</w:t>
      </w:r>
      <w:r w:rsidR="001815DE">
        <w:t>.</w:t>
      </w:r>
      <w:r w:rsidR="001815DE" w:rsidRPr="001815DE">
        <w:t xml:space="preserve"> Statinio statybos priežiūra</w:t>
      </w:r>
      <w:r w:rsidRPr="006E4E3E">
        <w:t xml:space="preserve">“, </w:t>
      </w:r>
      <w:hyperlink r:id="rId8" w:history="1">
        <w:r w:rsidR="00041065" w:rsidRPr="00041065">
          <w:rPr>
            <w:lang w:val="en-US"/>
          </w:rPr>
          <w:t>DVSnd-0025-35</w:t>
        </w:r>
      </w:hyperlink>
      <w:r w:rsidRPr="006E4E3E">
        <w:t>;</w:t>
      </w:r>
    </w:p>
    <w:p w14:paraId="1D90F38B" w14:textId="3BB58F75" w:rsidR="006F7B95" w:rsidRPr="006E4E3E" w:rsidRDefault="006F7B95" w:rsidP="00A31342">
      <w:pPr>
        <w:pStyle w:val="Paragrafassunumeriu"/>
      </w:pPr>
      <w:r w:rsidRPr="006E4E3E">
        <w:t xml:space="preserve">Statybos techninis reglamentas </w:t>
      </w:r>
      <w:r w:rsidR="00D413AC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> </w:t>
      </w:r>
      <w:r w:rsidR="00D413AC" w:rsidRPr="00D413AC">
        <w:t>STR 1.05.01:2017 „Statybą leidžiantys dokumentai. Statybos užbaigimas. Nebaigto statinio registravimas ir perleidimas. Statybos sustabdymas. Savavališkos statybos padarinių šalinimas. Statybos pagal neteisėtai išduotą statybą leidžiantį dokumentą padarinių šalinimas“</w:t>
      </w:r>
      <w:r w:rsidR="00E80B76" w:rsidRPr="006E4E3E">
        <w:t xml:space="preserve">, </w:t>
      </w:r>
      <w:r w:rsidR="00E80B76" w:rsidRPr="00D413AC">
        <w:t>DVSnd</w:t>
      </w:r>
      <w:r w:rsidR="00E80B76" w:rsidRPr="00D413AC">
        <w:noBreakHyphen/>
        <w:t>0025</w:t>
      </w:r>
      <w:r w:rsidR="00E80B76" w:rsidRPr="00D413AC">
        <w:noBreakHyphen/>
      </w:r>
      <w:r w:rsidR="003866D4">
        <w:t>36</w:t>
      </w:r>
      <w:r w:rsidRPr="006E4E3E">
        <w:t>;</w:t>
      </w:r>
    </w:p>
    <w:p w14:paraId="5CDBD9E9" w14:textId="1C40D715" w:rsidR="006F7B95" w:rsidRPr="006E4E3E" w:rsidRDefault="006F7B95" w:rsidP="00651C04">
      <w:pPr>
        <w:pStyle w:val="Paragrafassunumeriu"/>
      </w:pPr>
      <w:r w:rsidRPr="006E4E3E">
        <w:t>Geodezijos ir kartogra</w:t>
      </w:r>
      <w:r w:rsidR="00EE570E">
        <w:t>f</w:t>
      </w:r>
      <w:r w:rsidRPr="006E4E3E">
        <w:t xml:space="preserve">jos techninis reglamentas </w:t>
      </w:r>
      <w:r w:rsidR="00A711F9">
        <w:t>GKTR 2.11.03:2014 „Topografinių erdvinių objektų rinkinys ir topografinių erdvinių objektų sutartiniai ženklai“</w:t>
      </w:r>
      <w:r w:rsidRPr="006E4E3E">
        <w:t>;</w:t>
      </w:r>
    </w:p>
    <w:p w14:paraId="7943A53E" w14:textId="159359D9" w:rsidR="006F7B95" w:rsidRPr="006E4E3E" w:rsidRDefault="006F7B95" w:rsidP="00651C04">
      <w:pPr>
        <w:pStyle w:val="Paragrafassunumeriu"/>
      </w:pPr>
      <w:r w:rsidRPr="006E4E3E">
        <w:lastRenderedPageBreak/>
        <w:t>Geodezijos ir kartogra</w:t>
      </w:r>
      <w:r w:rsidR="00EE570E">
        <w:t>f</w:t>
      </w:r>
      <w:r w:rsidRPr="006E4E3E">
        <w:t>jos techninis reglamentas GKTR 2.08.0</w:t>
      </w:r>
      <w:r w:rsidR="00E80B76" w:rsidRPr="006E4E3E">
        <w:t>1</w:t>
      </w:r>
      <w:r w:rsidRPr="006E4E3E">
        <w:t>:2000 ,,Statybiniai</w:t>
      </w:r>
      <w:r w:rsidR="00E80B76" w:rsidRPr="006E4E3E">
        <w:t xml:space="preserve"> </w:t>
      </w:r>
      <w:r w:rsidRPr="006E4E3E">
        <w:t>inžineriniai geodeziniai tyrinėjimai“, NTdok-0025-57;</w:t>
      </w:r>
    </w:p>
    <w:p w14:paraId="04EB8C25" w14:textId="1984B813" w:rsidR="000A1570" w:rsidRDefault="000A1570" w:rsidP="00651C04">
      <w:pPr>
        <w:pStyle w:val="Paragrafassunumeriu"/>
      </w:pPr>
      <w:r w:rsidRPr="000A1570">
        <w:t xml:space="preserve">Lietuvos Respublikos Vyriausybės </w:t>
      </w:r>
      <w:r w:rsidR="008E3BEE">
        <w:t>2019</w:t>
      </w:r>
      <w:r w:rsidRPr="000A1570">
        <w:t xml:space="preserve"> m. g</w:t>
      </w:r>
      <w:r w:rsidR="008E3BEE">
        <w:t>ruo</w:t>
      </w:r>
      <w:r w:rsidR="00D722DE">
        <w:t>dis</w:t>
      </w:r>
      <w:r w:rsidRPr="000A1570">
        <w:t xml:space="preserve"> 1</w:t>
      </w:r>
      <w:r w:rsidR="00D722DE">
        <w:t>3</w:t>
      </w:r>
      <w:r w:rsidRPr="000A1570">
        <w:t xml:space="preserve"> d. nutarim</w:t>
      </w:r>
      <w:r w:rsidR="003735CD">
        <w:t>as</w:t>
      </w:r>
      <w:r w:rsidRPr="000A1570">
        <w:t xml:space="preserve"> Nr. </w:t>
      </w:r>
      <w:r w:rsidR="00291ED6">
        <w:t>2019-20145</w:t>
      </w:r>
      <w:r w:rsidRPr="000A1570">
        <w:t xml:space="preserve"> </w:t>
      </w:r>
      <w:r w:rsidR="00BD180E">
        <w:t>„</w:t>
      </w:r>
      <w:r w:rsidR="00B228D8" w:rsidRPr="00B228D8">
        <w:t>Dėl Lietuvos Respublikos specialiųjų žemės naudojimo sąlygų įstatymo įgyvendinimo</w:t>
      </w:r>
      <w:r w:rsidR="00BD180E">
        <w:t>“</w:t>
      </w:r>
      <w:r w:rsidRPr="000A1570">
        <w:t>;</w:t>
      </w:r>
    </w:p>
    <w:p w14:paraId="5B6C2ABA" w14:textId="5529F41B" w:rsidR="006F7B95" w:rsidRPr="006E4E3E" w:rsidRDefault="006F7B95" w:rsidP="00651C04">
      <w:pPr>
        <w:pStyle w:val="Paragrafassunumeriu"/>
      </w:pPr>
      <w:r w:rsidRPr="006E4E3E">
        <w:t xml:space="preserve">Elektrinių ir elektros tinklų eksploatavimo taisyklės, </w:t>
      </w:r>
      <w:r w:rsidR="003E5649" w:rsidRPr="006E4E3E">
        <w:t>DVSnd</w:t>
      </w:r>
      <w:r w:rsidRPr="006E4E3E">
        <w:t>-0051-</w:t>
      </w:r>
      <w:r w:rsidR="003E5649" w:rsidRPr="006E4E3E">
        <w:t>4</w:t>
      </w:r>
      <w:r w:rsidRPr="006E4E3E">
        <w:t>7;</w:t>
      </w:r>
    </w:p>
    <w:p w14:paraId="7FE874F8" w14:textId="579A5D1C" w:rsidR="006F7B95" w:rsidRPr="006E4E3E" w:rsidRDefault="006E4E3E" w:rsidP="00FB65A8">
      <w:pPr>
        <w:pStyle w:val="Paragrafassunumeriu"/>
      </w:pPr>
      <w:r w:rsidRPr="006E4E3E">
        <w:t>Elektroninių ryšių infrastruktūros įrengimo, žymėjimo, priežiūros ir naudojimo taisyklės</w:t>
      </w:r>
      <w:r w:rsidR="00FB65A8">
        <w:t>,</w:t>
      </w:r>
      <w:r w:rsidR="00455446" w:rsidRPr="00455446">
        <w:t xml:space="preserve"> </w:t>
      </w:r>
      <w:r w:rsidR="00FB65A8" w:rsidRPr="00FB65A8">
        <w:t>DVSnd-0051-4</w:t>
      </w:r>
      <w:r w:rsidR="00FB65A8">
        <w:t>9</w:t>
      </w:r>
      <w:r w:rsidR="00455446" w:rsidRPr="006E4E3E">
        <w:t>;</w:t>
      </w:r>
      <w:r w:rsidR="00455446" w:rsidRPr="00455446">
        <w:t xml:space="preserve"> </w:t>
      </w:r>
    </w:p>
    <w:p w14:paraId="13DC587D" w14:textId="1CC84466" w:rsidR="00E80B76" w:rsidRPr="006E4E3E" w:rsidRDefault="00B936F5" w:rsidP="00651C04">
      <w:pPr>
        <w:pStyle w:val="Paragrafassunumeriu"/>
      </w:pPr>
      <w:r>
        <w:t>T</w:t>
      </w:r>
      <w:r w:rsidR="00F8085F" w:rsidRPr="00F8085F">
        <w:t xml:space="preserve">varkomų teritorijų priskyrimo </w:t>
      </w:r>
      <w:r w:rsidR="00C2775E" w:rsidRPr="00F8085F">
        <w:t>IAE</w:t>
      </w:r>
      <w:r w:rsidR="00F8085F" w:rsidRPr="00F8085F">
        <w:t xml:space="preserve"> padaliniams schema</w:t>
      </w:r>
      <w:r w:rsidR="00E80B76" w:rsidRPr="006E4E3E">
        <w:t xml:space="preserve">, </w:t>
      </w:r>
      <w:r w:rsidR="00CF4BB9" w:rsidRPr="006E4E3E">
        <w:t>DVS</w:t>
      </w:r>
      <w:r w:rsidR="00E80B76" w:rsidRPr="006E4E3E">
        <w:t>ed-0921-</w:t>
      </w:r>
      <w:r w:rsidR="00C2775E">
        <w:t>745</w:t>
      </w:r>
      <w:r w:rsidR="00E80B76" w:rsidRPr="006E4E3E">
        <w:t>;</w:t>
      </w:r>
    </w:p>
    <w:p w14:paraId="073B79C6" w14:textId="4CB790F9" w:rsidR="00E80B76" w:rsidRPr="006E4E3E" w:rsidRDefault="00D8544E" w:rsidP="00651C04">
      <w:pPr>
        <w:pStyle w:val="Paragrafassunumeriu"/>
      </w:pPr>
      <w:r w:rsidRPr="00D8544E">
        <w:t>V</w:t>
      </w:r>
      <w:r w:rsidR="009C712E" w:rsidRPr="00D8544E">
        <w:t xml:space="preserve">alstybės įmonės </w:t>
      </w:r>
      <w:r w:rsidR="00815A91">
        <w:t>I</w:t>
      </w:r>
      <w:r w:rsidR="009C712E" w:rsidRPr="00D8544E">
        <w:t>gnalinos atominės elektrinės branduolinio saugumo politika</w:t>
      </w:r>
      <w:r w:rsidR="00ED3D91" w:rsidRPr="006E4E3E">
        <w:t>, DVSta-010</w:t>
      </w:r>
      <w:r w:rsidR="00302909">
        <w:t>1</w:t>
      </w:r>
      <w:r w:rsidR="00ED3D91" w:rsidRPr="006E4E3E">
        <w:t>-</w:t>
      </w:r>
      <w:r w:rsidR="00302909">
        <w:t>9</w:t>
      </w:r>
      <w:r w:rsidR="00E80B76" w:rsidRPr="006E4E3E">
        <w:t>;</w:t>
      </w:r>
    </w:p>
    <w:p w14:paraId="0FBB438D" w14:textId="7C2B2B51" w:rsidR="00ED3D91" w:rsidRPr="006E4E3E" w:rsidRDefault="00ED3D91" w:rsidP="00651C04">
      <w:pPr>
        <w:pStyle w:val="Paragrafassunumeriu"/>
      </w:pPr>
      <w:r w:rsidRPr="006E4E3E">
        <w:t>Valstybės įmonės Ignalinos atominės elektrinės kokybės vadybos politika, DVSta</w:t>
      </w:r>
      <w:r w:rsidRPr="006E4E3E">
        <w:noBreakHyphen/>
        <w:t>010</w:t>
      </w:r>
      <w:r w:rsidR="00913951">
        <w:t>1</w:t>
      </w:r>
      <w:r w:rsidRPr="006E4E3E">
        <w:noBreakHyphen/>
        <w:t>1</w:t>
      </w:r>
      <w:r w:rsidR="00913951">
        <w:t>2V1</w:t>
      </w:r>
      <w:r w:rsidRPr="006E4E3E">
        <w:t>;</w:t>
      </w:r>
    </w:p>
    <w:p w14:paraId="1E1B288E" w14:textId="1FB2CAA5" w:rsidR="00E80B76" w:rsidRPr="006E4E3E" w:rsidRDefault="00ED3D91" w:rsidP="00651C04">
      <w:pPr>
        <w:pStyle w:val="Paragrafassunumeriu"/>
      </w:pPr>
      <w:r w:rsidRPr="006E4E3E">
        <w:t>Valstybės įmonės Ignalinos atominės e</w:t>
      </w:r>
      <w:r w:rsidR="00E80B76" w:rsidRPr="006E4E3E">
        <w:t>ksploataci</w:t>
      </w:r>
      <w:r w:rsidRPr="006E4E3E">
        <w:t>nių</w:t>
      </w:r>
      <w:r w:rsidR="00E80B76" w:rsidRPr="006E4E3E">
        <w:t xml:space="preserve"> dokumentų rengimo tvarkos aprašas, DVSta-0208-3</w:t>
      </w:r>
      <w:r w:rsidRPr="006E4E3E">
        <w:t>5</w:t>
      </w:r>
      <w:r w:rsidR="00E80B76" w:rsidRPr="006E4E3E">
        <w:t>.</w:t>
      </w:r>
    </w:p>
    <w:p w14:paraId="12EF8922" w14:textId="77777777" w:rsidR="00ED3D91" w:rsidRPr="00ED3D91" w:rsidRDefault="00ED3D91" w:rsidP="00ED3D91">
      <w:pPr>
        <w:pStyle w:val="Heading1"/>
        <w:numPr>
          <w:ilvl w:val="0"/>
          <w:numId w:val="9"/>
        </w:numPr>
        <w:ind w:left="839" w:hanging="839"/>
        <w:rPr>
          <w:lang w:val="lt-LT"/>
        </w:rPr>
      </w:pPr>
      <w:bookmarkStart w:id="24" w:name="_Toc447717145"/>
      <w:bookmarkStart w:id="25" w:name="_Toc450224015"/>
      <w:r w:rsidRPr="00ED3D91">
        <w:rPr>
          <w:lang w:val="lt-LT"/>
        </w:rPr>
        <w:t>IŠANKSTINĖS SĄLYGOS</w:t>
      </w:r>
      <w:bookmarkEnd w:id="24"/>
      <w:bookmarkEnd w:id="25"/>
    </w:p>
    <w:p w14:paraId="0A6CA403" w14:textId="77777777" w:rsidR="00245C6D" w:rsidRDefault="007D78AC" w:rsidP="00914A1C">
      <w:pPr>
        <w:pStyle w:val="Paragrafassunumeriu"/>
        <w:numPr>
          <w:ilvl w:val="1"/>
          <w:numId w:val="9"/>
        </w:numPr>
      </w:pPr>
      <w:r w:rsidRPr="00ED3D91">
        <w:t xml:space="preserve">IAE teritorijoje draudžiama vykdyti žemės darbus be </w:t>
      </w:r>
      <w:r>
        <w:t>orderio-leidimo,</w:t>
      </w:r>
      <w:r w:rsidRPr="009B504D">
        <w:t xml:space="preserve"> </w:t>
      </w:r>
      <w:r w:rsidRPr="00ED3D91">
        <w:t>išduoto</w:t>
      </w:r>
      <w:r>
        <w:t xml:space="preserve"> šios instrukcijos nustatyta tvarka</w:t>
      </w:r>
      <w:r w:rsidRPr="00ED3D91">
        <w:t xml:space="preserve">. </w:t>
      </w:r>
      <w:r w:rsidR="00245C6D" w:rsidRPr="00ED3D91">
        <w:t>Ši sąlyg</w:t>
      </w:r>
      <w:r w:rsidR="00245C6D">
        <w:t>a</w:t>
      </w:r>
      <w:r w:rsidR="00245C6D" w:rsidRPr="00ED3D91">
        <w:t xml:space="preserve"> netaikom</w:t>
      </w:r>
      <w:r w:rsidR="00245C6D">
        <w:t>a</w:t>
      </w:r>
      <w:r w:rsidR="008F5DAA">
        <w:t xml:space="preserve"> </w:t>
      </w:r>
      <w:r w:rsidR="00245C6D" w:rsidRPr="00ED3D91">
        <w:t>avariniams darbams</w:t>
      </w:r>
      <w:r w:rsidR="008F5DAA">
        <w:t>.</w:t>
      </w:r>
    </w:p>
    <w:p w14:paraId="04DCC595" w14:textId="77777777" w:rsidR="00A34ECC" w:rsidRDefault="00ED3D91" w:rsidP="00914A1C">
      <w:pPr>
        <w:pStyle w:val="Paragrafassunumeriu"/>
        <w:numPr>
          <w:ilvl w:val="1"/>
          <w:numId w:val="9"/>
        </w:numPr>
      </w:pPr>
      <w:r w:rsidRPr="00ED3D91">
        <w:t>Padalini</w:t>
      </w:r>
      <w:r w:rsidR="00CB6E0A">
        <w:t>ų</w:t>
      </w:r>
      <w:r w:rsidR="00867184">
        <w:t>, eksploatuojanči</w:t>
      </w:r>
      <w:r w:rsidR="00CB6E0A">
        <w:t>ų</w:t>
      </w:r>
      <w:r w:rsidR="00867184">
        <w:t xml:space="preserve"> jiems priskir</w:t>
      </w:r>
      <w:r w:rsidRPr="00ED3D91">
        <w:t>tas teritorijas, statinius ir inžinerinius tinklus,</w:t>
      </w:r>
      <w:r>
        <w:t xml:space="preserve"> </w:t>
      </w:r>
      <w:r w:rsidR="00CB6E0A">
        <w:t xml:space="preserve">vadovai privalo </w:t>
      </w:r>
      <w:r w:rsidR="00CB6E0A" w:rsidRPr="00ED3D91">
        <w:t>potvarki</w:t>
      </w:r>
      <w:r w:rsidR="00CB6E0A">
        <w:t>ais</w:t>
      </w:r>
      <w:r w:rsidR="00CB6E0A" w:rsidRPr="00ED3D91">
        <w:t xml:space="preserve"> skir</w:t>
      </w:r>
      <w:r w:rsidR="00CB6E0A">
        <w:t>t</w:t>
      </w:r>
      <w:r w:rsidR="00CB6E0A" w:rsidRPr="00ED3D91">
        <w:t xml:space="preserve">i </w:t>
      </w:r>
      <w:r w:rsidR="009B504D" w:rsidRPr="00ED3D91">
        <w:t xml:space="preserve">ne mažiau kaip 2 </w:t>
      </w:r>
      <w:r w:rsidR="009B504D">
        <w:t>darbuotoj</w:t>
      </w:r>
      <w:r w:rsidR="00CB6E0A">
        <w:t xml:space="preserve">us </w:t>
      </w:r>
      <w:r w:rsidR="00CA0A95">
        <w:t xml:space="preserve">atstovais, </w:t>
      </w:r>
      <w:r w:rsidRPr="00ED3D91">
        <w:t>atsaking</w:t>
      </w:r>
      <w:r w:rsidR="009B504D">
        <w:t>ais</w:t>
      </w:r>
      <w:r>
        <w:t xml:space="preserve"> </w:t>
      </w:r>
      <w:r w:rsidRPr="00ED3D91">
        <w:t xml:space="preserve">už </w:t>
      </w:r>
      <w:r w:rsidR="005701D0" w:rsidRPr="00ED3D91">
        <w:t>žemės darb</w:t>
      </w:r>
      <w:r w:rsidR="005701D0">
        <w:t xml:space="preserve">ų </w:t>
      </w:r>
      <w:r w:rsidR="005701D0" w:rsidRPr="00ED3D91">
        <w:t>vykdy</w:t>
      </w:r>
      <w:r w:rsidR="005701D0">
        <w:t xml:space="preserve">mo </w:t>
      </w:r>
      <w:r w:rsidR="00A34ECC" w:rsidRPr="00ED3D91">
        <w:t xml:space="preserve">techninių sąlygų </w:t>
      </w:r>
      <w:r w:rsidR="00867184">
        <w:t>nustatymą</w:t>
      </w:r>
      <w:r w:rsidR="008B763B">
        <w:t xml:space="preserve"> ir žemės darbų priežiūrą</w:t>
      </w:r>
      <w:r w:rsidRPr="00ED3D91">
        <w:t xml:space="preserve">. </w:t>
      </w:r>
    </w:p>
    <w:p w14:paraId="2494AB57" w14:textId="7A78E3CE" w:rsidR="00ED3D91" w:rsidRPr="00ED3D91" w:rsidRDefault="009B504D" w:rsidP="00914A1C">
      <w:pPr>
        <w:pStyle w:val="Paragrafassunumeriu"/>
        <w:numPr>
          <w:ilvl w:val="1"/>
          <w:numId w:val="9"/>
        </w:numPr>
      </w:pPr>
      <w:r>
        <w:t xml:space="preserve">Informacija apie </w:t>
      </w:r>
      <w:r w:rsidR="008E4965">
        <w:t xml:space="preserve">paskirtus </w:t>
      </w:r>
      <w:r w:rsidR="00CA0A95">
        <w:t>atstovus</w:t>
      </w:r>
      <w:r w:rsidR="00245C6D">
        <w:t xml:space="preserve"> (</w:t>
      </w:r>
      <w:r w:rsidR="00245C6D" w:rsidRPr="00ED3D91">
        <w:t>pareig</w:t>
      </w:r>
      <w:r w:rsidR="00245C6D">
        <w:t>o</w:t>
      </w:r>
      <w:r w:rsidR="00245C6D" w:rsidRPr="00ED3D91">
        <w:t>s, vard</w:t>
      </w:r>
      <w:r w:rsidR="00245C6D">
        <w:t>ai</w:t>
      </w:r>
      <w:r w:rsidR="00245C6D" w:rsidRPr="00ED3D91">
        <w:t>, pavard</w:t>
      </w:r>
      <w:r w:rsidR="00245C6D">
        <w:t xml:space="preserve">ės ir </w:t>
      </w:r>
      <w:r w:rsidR="00245C6D" w:rsidRPr="00ED3D91">
        <w:t>kontaktini</w:t>
      </w:r>
      <w:r w:rsidR="00245C6D">
        <w:t>ai</w:t>
      </w:r>
      <w:r w:rsidR="00245C6D" w:rsidRPr="00ED3D91">
        <w:t xml:space="preserve"> duomen</w:t>
      </w:r>
      <w:r w:rsidR="00245C6D">
        <w:t>y</w:t>
      </w:r>
      <w:r w:rsidR="00245C6D" w:rsidRPr="00ED3D91">
        <w:t>s</w:t>
      </w:r>
      <w:r w:rsidR="00245C6D">
        <w:t xml:space="preserve">) </w:t>
      </w:r>
      <w:r w:rsidR="0003085F">
        <w:t xml:space="preserve"> </w:t>
      </w:r>
      <w:r w:rsidRPr="00ED3D91">
        <w:t xml:space="preserve"> </w:t>
      </w:r>
      <w:r>
        <w:t>turi būti p</w:t>
      </w:r>
      <w:r w:rsidR="00CA0A95">
        <w:t>ateik</w:t>
      </w:r>
      <w:r w:rsidR="008F5DAA">
        <w:t>iama</w:t>
      </w:r>
      <w:r>
        <w:t xml:space="preserve"> S</w:t>
      </w:r>
      <w:r w:rsidR="003F0313">
        <w:t>O ir GPS</w:t>
      </w:r>
      <w:r>
        <w:t xml:space="preserve"> kiekvienais metais iki sausio 31 d</w:t>
      </w:r>
      <w:r w:rsidR="00ED3D91" w:rsidRPr="00ED3D91">
        <w:t>.</w:t>
      </w:r>
      <w:r w:rsidR="00A34ECC">
        <w:t xml:space="preserve">, o </w:t>
      </w:r>
      <w:r w:rsidR="00F01EE3">
        <w:t xml:space="preserve">dėl nenumatytų priežasčių  </w:t>
      </w:r>
      <w:r w:rsidR="00A34ECC">
        <w:t xml:space="preserve">pasikeitus </w:t>
      </w:r>
      <w:r w:rsidR="00F01EE3">
        <w:t>ats</w:t>
      </w:r>
      <w:r w:rsidR="005D6E59">
        <w:t>akingiems darbuotojams</w:t>
      </w:r>
      <w:r w:rsidR="00A34ECC">
        <w:t xml:space="preserve"> – nedelsiant.</w:t>
      </w:r>
    </w:p>
    <w:p w14:paraId="767DE3A5" w14:textId="77777777" w:rsidR="00ED3D91" w:rsidRPr="00ED3D91" w:rsidRDefault="00ED3D91" w:rsidP="00ED3D91">
      <w:pPr>
        <w:pStyle w:val="Heading1"/>
        <w:numPr>
          <w:ilvl w:val="0"/>
          <w:numId w:val="9"/>
        </w:numPr>
        <w:ind w:left="839" w:hanging="839"/>
        <w:rPr>
          <w:lang w:val="lt-LT"/>
        </w:rPr>
      </w:pPr>
      <w:bookmarkStart w:id="26" w:name="_Toc447717146"/>
      <w:bookmarkStart w:id="27" w:name="_Toc450224016"/>
      <w:r w:rsidRPr="00ED3D91">
        <w:rPr>
          <w:lang w:val="lt-LT"/>
        </w:rPr>
        <w:t>APRIBOJIMAI</w:t>
      </w:r>
      <w:bookmarkEnd w:id="26"/>
      <w:bookmarkEnd w:id="27"/>
    </w:p>
    <w:p w14:paraId="5693363D" w14:textId="77777777" w:rsidR="008F5DAA" w:rsidRPr="00ED3D91" w:rsidRDefault="008F5DAA" w:rsidP="00914A1C">
      <w:pPr>
        <w:pStyle w:val="Paragrafassunumeriu"/>
        <w:numPr>
          <w:ilvl w:val="1"/>
          <w:numId w:val="9"/>
        </w:numPr>
      </w:pPr>
      <w:r>
        <w:t xml:space="preserve">Vykdant naują statybą, žemės darbai gali būti pradėti tik gavus statybos leidimą. </w:t>
      </w:r>
    </w:p>
    <w:p w14:paraId="6894A164" w14:textId="77777777" w:rsidR="007F2ED4" w:rsidRDefault="007F2ED4" w:rsidP="00914A1C">
      <w:pPr>
        <w:pStyle w:val="Paragrafassunumeriu"/>
        <w:numPr>
          <w:ilvl w:val="1"/>
          <w:numId w:val="9"/>
        </w:numPr>
      </w:pPr>
      <w:r>
        <w:t>Orderio-leidimo galiojimo laikas gali būti pratęstas, jei žemės darbų vykdymo techninės sąlygos</w:t>
      </w:r>
      <w:r w:rsidR="009F5B59" w:rsidRPr="009F5B59">
        <w:t xml:space="preserve"> </w:t>
      </w:r>
      <w:r w:rsidR="009F5B59">
        <w:t>nepasikeitė</w:t>
      </w:r>
      <w:r>
        <w:t>.</w:t>
      </w:r>
    </w:p>
    <w:p w14:paraId="2900745D" w14:textId="77777777" w:rsidR="00ED3D91" w:rsidRPr="00ED3D91" w:rsidRDefault="00ED3D91" w:rsidP="00914A1C">
      <w:pPr>
        <w:pStyle w:val="Paragrafassunumeriu"/>
        <w:numPr>
          <w:ilvl w:val="1"/>
          <w:numId w:val="9"/>
        </w:numPr>
      </w:pPr>
      <w:r w:rsidRPr="00ED3D91">
        <w:t>Orderio</w:t>
      </w:r>
      <w:r w:rsidR="0003085F">
        <w:t>-leidimo</w:t>
      </w:r>
      <w:r w:rsidRPr="00ED3D91">
        <w:t xml:space="preserve"> galiojimo laiką gali apriboti </w:t>
      </w:r>
      <w:r w:rsidR="00803A91">
        <w:t>padalinio</w:t>
      </w:r>
      <w:r w:rsidRPr="00ED3D91">
        <w:t>, kurio teritorijoje vykdomi žemės darbai,</w:t>
      </w:r>
      <w:r>
        <w:t xml:space="preserve"> </w:t>
      </w:r>
      <w:r w:rsidRPr="00ED3D91">
        <w:t>išduotas nurodymas.</w:t>
      </w:r>
    </w:p>
    <w:p w14:paraId="117CD101" w14:textId="46E25CFE" w:rsidR="00ED3D91" w:rsidRPr="00241E1A" w:rsidRDefault="008D68D1" w:rsidP="00914A1C">
      <w:pPr>
        <w:pStyle w:val="Paragrafassunumeriu"/>
        <w:numPr>
          <w:ilvl w:val="1"/>
          <w:numId w:val="9"/>
        </w:numPr>
      </w:pPr>
      <w:r w:rsidRPr="00241E1A">
        <w:t>DRAUDŽIAMA</w:t>
      </w:r>
      <w:r w:rsidR="00ED3D91" w:rsidRPr="00241E1A">
        <w:t xml:space="preserve"> savavališkai plėsti orderiu</w:t>
      </w:r>
      <w:r w:rsidR="0003085F" w:rsidRPr="00241E1A">
        <w:t xml:space="preserve">-leidimu </w:t>
      </w:r>
      <w:r w:rsidR="00ED3D91" w:rsidRPr="00241E1A">
        <w:t>nustatytą žemės darbų zoną.</w:t>
      </w:r>
    </w:p>
    <w:p w14:paraId="7C6AD632" w14:textId="6B3A296C" w:rsidR="00ED3D91" w:rsidRDefault="008D68D1" w:rsidP="00914A1C">
      <w:pPr>
        <w:pStyle w:val="Paragrafassunumeriu"/>
        <w:numPr>
          <w:ilvl w:val="1"/>
          <w:numId w:val="9"/>
        </w:numPr>
      </w:pPr>
      <w:r w:rsidRPr="00241E1A">
        <w:t>DRAUDŽIAMA</w:t>
      </w:r>
      <w:r w:rsidR="005A24A7">
        <w:t xml:space="preserve"> užpilti gruntu</w:t>
      </w:r>
      <w:r w:rsidR="005A24A7" w:rsidRPr="00ED3D91">
        <w:t xml:space="preserve"> </w:t>
      </w:r>
      <w:r w:rsidR="00ED3D91" w:rsidRPr="00ED3D91">
        <w:t>nutiest</w:t>
      </w:r>
      <w:r w:rsidR="005C0008">
        <w:t>us</w:t>
      </w:r>
      <w:r w:rsidR="00ED3D91" w:rsidRPr="00ED3D91">
        <w:t xml:space="preserve"> inžinerini</w:t>
      </w:r>
      <w:r w:rsidR="005C0008">
        <w:t>us</w:t>
      </w:r>
      <w:r w:rsidR="00ED3D91" w:rsidRPr="00ED3D91">
        <w:t xml:space="preserve"> tinkl</w:t>
      </w:r>
      <w:r w:rsidR="005C0008">
        <w:t>us</w:t>
      </w:r>
      <w:r w:rsidR="00ED3D91" w:rsidRPr="00ED3D91">
        <w:t xml:space="preserve"> ir kit</w:t>
      </w:r>
      <w:r w:rsidR="005C0008">
        <w:t>us</w:t>
      </w:r>
      <w:r w:rsidR="00ED3D91" w:rsidRPr="00ED3D91">
        <w:t xml:space="preserve"> sumontuot</w:t>
      </w:r>
      <w:r w:rsidR="005C0008">
        <w:t>us</w:t>
      </w:r>
      <w:r w:rsidR="00ED3D91" w:rsidRPr="00ED3D91">
        <w:t xml:space="preserve"> inžinerini</w:t>
      </w:r>
      <w:r w:rsidR="005C0008">
        <w:t>us</w:t>
      </w:r>
      <w:r w:rsidR="00ED3D91" w:rsidRPr="00ED3D91">
        <w:t xml:space="preserve"> statini</w:t>
      </w:r>
      <w:r w:rsidR="005C0008">
        <w:t>us</w:t>
      </w:r>
      <w:r w:rsidR="00CA0A95">
        <w:t>, kol</w:t>
      </w:r>
      <w:r w:rsidR="005C0008">
        <w:t xml:space="preserve"> </w:t>
      </w:r>
      <w:r w:rsidR="00CA0A95">
        <w:t xml:space="preserve">yra </w:t>
      </w:r>
      <w:r w:rsidR="005C0008">
        <w:t>ne</w:t>
      </w:r>
      <w:r w:rsidR="00ED3D91" w:rsidRPr="00ED3D91">
        <w:t>atlik</w:t>
      </w:r>
      <w:r w:rsidR="00CA0A95">
        <w:t>tos</w:t>
      </w:r>
      <w:r w:rsidR="005C0008">
        <w:t xml:space="preserve"> inžinerinių tinklų</w:t>
      </w:r>
      <w:r w:rsidR="00ED3D91" w:rsidRPr="00ED3D91">
        <w:t xml:space="preserve"> geodezin</w:t>
      </w:r>
      <w:r w:rsidR="00CA0A95">
        <w:t>ės</w:t>
      </w:r>
      <w:r w:rsidR="00ED3D91" w:rsidRPr="00ED3D91">
        <w:t xml:space="preserve"> nuotrauk</w:t>
      </w:r>
      <w:r w:rsidR="00CA0A95">
        <w:t>os</w:t>
      </w:r>
      <w:r w:rsidR="00ED3D91" w:rsidRPr="00ED3D91">
        <w:t xml:space="preserve"> ir </w:t>
      </w:r>
      <w:r w:rsidR="005C0008">
        <w:t>ne</w:t>
      </w:r>
      <w:r w:rsidR="00ED3D91" w:rsidRPr="00ED3D91">
        <w:t>pasiraš</w:t>
      </w:r>
      <w:r w:rsidR="00CA0A95">
        <w:t>yti</w:t>
      </w:r>
      <w:r w:rsidR="00ED3D91" w:rsidRPr="00ED3D91">
        <w:t xml:space="preserve"> paslėptų</w:t>
      </w:r>
      <w:r w:rsidR="00ED3D91">
        <w:t xml:space="preserve"> </w:t>
      </w:r>
      <w:r w:rsidR="00ED3D91" w:rsidRPr="00ED3D91">
        <w:t>darbų akt</w:t>
      </w:r>
      <w:r w:rsidR="00CA0A95">
        <w:t>ai</w:t>
      </w:r>
      <w:r w:rsidR="00ED3D91" w:rsidRPr="00ED3D91">
        <w:t>.</w:t>
      </w:r>
    </w:p>
    <w:p w14:paraId="29A83D44" w14:textId="77777777" w:rsidR="00665E1B" w:rsidRDefault="00AD422E" w:rsidP="009F5B59">
      <w:pPr>
        <w:pStyle w:val="Heading1"/>
        <w:numPr>
          <w:ilvl w:val="0"/>
          <w:numId w:val="9"/>
        </w:numPr>
        <w:ind w:left="839" w:hanging="839"/>
      </w:pPr>
      <w:bookmarkStart w:id="28" w:name="_Toc447717147"/>
      <w:bookmarkStart w:id="29" w:name="_Toc450224017"/>
      <w:r>
        <w:rPr>
          <w:lang w:val="lt-LT"/>
        </w:rPr>
        <w:br w:type="page"/>
      </w:r>
      <w:r w:rsidR="001562E5">
        <w:rPr>
          <w:lang w:val="lt-LT"/>
        </w:rPr>
        <w:lastRenderedPageBreak/>
        <w:t>veiksmų tvark</w:t>
      </w:r>
      <w:r w:rsidR="00F323B7">
        <w:rPr>
          <w:lang w:val="lt-LT"/>
        </w:rPr>
        <w:t>a</w:t>
      </w:r>
      <w:bookmarkEnd w:id="28"/>
      <w:bookmarkEnd w:id="29"/>
    </w:p>
    <w:p w14:paraId="36433258" w14:textId="77777777" w:rsidR="00357A1A" w:rsidRPr="00505015" w:rsidRDefault="00357A1A" w:rsidP="009F5B59">
      <w:pPr>
        <w:pStyle w:val="Paragrafassunumeriu"/>
        <w:keepNext/>
        <w:numPr>
          <w:ilvl w:val="1"/>
          <w:numId w:val="9"/>
        </w:numPr>
        <w:rPr>
          <w:b/>
        </w:rPr>
      </w:pPr>
      <w:bookmarkStart w:id="30" w:name="_Toc379359763"/>
      <w:bookmarkStart w:id="31" w:name="_Toc379461780"/>
      <w:bookmarkStart w:id="32" w:name="_Toc379461880"/>
      <w:bookmarkStart w:id="33" w:name="_Toc379465238"/>
      <w:bookmarkStart w:id="34" w:name="_Toc447717148"/>
      <w:bookmarkEnd w:id="30"/>
      <w:bookmarkEnd w:id="31"/>
      <w:bookmarkEnd w:id="32"/>
      <w:bookmarkEnd w:id="33"/>
      <w:r w:rsidRPr="00505015">
        <w:rPr>
          <w:b/>
        </w:rPr>
        <w:t>Orderi</w:t>
      </w:r>
      <w:r w:rsidR="002660C1" w:rsidRPr="00505015">
        <w:rPr>
          <w:b/>
        </w:rPr>
        <w:t>ų</w:t>
      </w:r>
      <w:r w:rsidR="0003085F" w:rsidRPr="00505015">
        <w:rPr>
          <w:b/>
        </w:rPr>
        <w:t>-leidimų</w:t>
      </w:r>
      <w:r w:rsidRPr="00505015">
        <w:rPr>
          <w:b/>
        </w:rPr>
        <w:t xml:space="preserve"> </w:t>
      </w:r>
      <w:r w:rsidR="002660C1" w:rsidRPr="00505015">
        <w:rPr>
          <w:b/>
        </w:rPr>
        <w:t>rengimas</w:t>
      </w:r>
      <w:bookmarkEnd w:id="34"/>
    </w:p>
    <w:p w14:paraId="4AEF2F3D" w14:textId="5551E048" w:rsidR="00357A1A" w:rsidRPr="00880F3B" w:rsidRDefault="00357A1A" w:rsidP="00BF2E66">
      <w:pPr>
        <w:pStyle w:val="Paragrafassunumeriu"/>
      </w:pPr>
      <w:r w:rsidRPr="00357A1A">
        <w:t>Order</w:t>
      </w:r>
      <w:r w:rsidR="002660C1">
        <w:t>ius</w:t>
      </w:r>
      <w:r w:rsidR="0003085F">
        <w:t>-leidimus</w:t>
      </w:r>
      <w:r w:rsidR="002660C1">
        <w:t xml:space="preserve"> rengia ir </w:t>
      </w:r>
      <w:r w:rsidRPr="00357A1A">
        <w:t xml:space="preserve">išduoda </w:t>
      </w:r>
      <w:r w:rsidR="005F7BB8">
        <w:t>SO ir GPS</w:t>
      </w:r>
      <w:r w:rsidR="004C460C">
        <w:t xml:space="preserve"> </w:t>
      </w:r>
      <w:r w:rsidRPr="00357A1A">
        <w:t>pagal IAE padalinių ar</w:t>
      </w:r>
      <w:r w:rsidR="001A0329">
        <w:t>ba</w:t>
      </w:r>
      <w:r w:rsidRPr="00357A1A">
        <w:t xml:space="preserve"> organizacijų, sudariusių su </w:t>
      </w:r>
      <w:r w:rsidR="004C460C">
        <w:t>IA</w:t>
      </w:r>
      <w:r w:rsidRPr="00357A1A">
        <w:t xml:space="preserve">E rangos </w:t>
      </w:r>
      <w:r w:rsidR="001A0329" w:rsidRPr="00357A1A">
        <w:t>sutart</w:t>
      </w:r>
      <w:r w:rsidR="001A0329">
        <w:t>is</w:t>
      </w:r>
      <w:r w:rsidRPr="00357A1A">
        <w:t>, paraišk</w:t>
      </w:r>
      <w:r w:rsidR="004C460C">
        <w:t>as</w:t>
      </w:r>
      <w:r w:rsidRPr="00357A1A">
        <w:t xml:space="preserve">. </w:t>
      </w:r>
    </w:p>
    <w:p w14:paraId="54F405C2" w14:textId="77777777" w:rsidR="00665E1B" w:rsidRDefault="00357A1A" w:rsidP="00BF2E66">
      <w:pPr>
        <w:pStyle w:val="Paragrafassunumeriu"/>
      </w:pPr>
      <w:r w:rsidRPr="00357A1A">
        <w:t>Paraiškoje</w:t>
      </w:r>
      <w:r>
        <w:t xml:space="preserve"> </w:t>
      </w:r>
      <w:r w:rsidR="00467EF4">
        <w:t xml:space="preserve">(formos pavyzdys </w:t>
      </w:r>
      <w:r w:rsidR="00467EF4" w:rsidRPr="00357A1A">
        <w:t>pateikta</w:t>
      </w:r>
      <w:r w:rsidR="00467EF4">
        <w:t>s</w:t>
      </w:r>
      <w:r w:rsidR="00467EF4" w:rsidRPr="00357A1A">
        <w:t xml:space="preserve"> </w:t>
      </w:r>
      <w:r w:rsidR="00467EF4">
        <w:t xml:space="preserve">šios instrukcijos </w:t>
      </w:r>
      <w:r w:rsidR="00467EF4" w:rsidRPr="00357A1A">
        <w:t>priede</w:t>
      </w:r>
      <w:r w:rsidR="00467EF4">
        <w:t xml:space="preserve"> 1) </w:t>
      </w:r>
      <w:r>
        <w:t>turi būti nurodyta</w:t>
      </w:r>
      <w:r w:rsidRPr="00357A1A">
        <w:t>:</w:t>
      </w:r>
      <w:r w:rsidR="00665E1B">
        <w:t xml:space="preserve"> </w:t>
      </w:r>
    </w:p>
    <w:p w14:paraId="308DD212" w14:textId="77777777" w:rsidR="00357A1A" w:rsidRPr="00357A1A" w:rsidRDefault="005D6E59" w:rsidP="00BF2E66">
      <w:pPr>
        <w:pStyle w:val="Paragrafassuzyma"/>
      </w:pPr>
      <w:r>
        <w:t xml:space="preserve">žemės </w:t>
      </w:r>
      <w:r w:rsidR="00B03407">
        <w:t>darbus vykdančios į</w:t>
      </w:r>
      <w:r w:rsidR="00357A1A" w:rsidRPr="00357A1A">
        <w:t>monės, padalinio pavadinimas</w:t>
      </w:r>
      <w:r w:rsidR="003D0747">
        <w:t xml:space="preserve">, </w:t>
      </w:r>
      <w:r w:rsidR="00357A1A" w:rsidRPr="00357A1A">
        <w:t>juridinis adresas;</w:t>
      </w:r>
    </w:p>
    <w:p w14:paraId="4BC0DA46" w14:textId="77777777" w:rsidR="00754ECF" w:rsidRDefault="00754ECF" w:rsidP="00BF2E66">
      <w:pPr>
        <w:pStyle w:val="Paragrafassuzyma"/>
      </w:pPr>
      <w:r>
        <w:t>ž</w:t>
      </w:r>
      <w:r w:rsidRPr="00357A1A">
        <w:t xml:space="preserve">emės darbų </w:t>
      </w:r>
      <w:r w:rsidRPr="00754ECF">
        <w:t xml:space="preserve">vykdymo </w:t>
      </w:r>
      <w:r w:rsidRPr="00357A1A">
        <w:t>vieta</w:t>
      </w:r>
      <w:r w:rsidR="003836E0">
        <w:t>;</w:t>
      </w:r>
      <w:r w:rsidRPr="00357A1A">
        <w:t xml:space="preserve"> </w:t>
      </w:r>
    </w:p>
    <w:p w14:paraId="4082922F" w14:textId="77777777" w:rsidR="00357A1A" w:rsidRPr="00357A1A" w:rsidRDefault="005D6E59" w:rsidP="00BF2E66">
      <w:pPr>
        <w:pStyle w:val="Paragrafassuzyma"/>
      </w:pPr>
      <w:r>
        <w:t>ž</w:t>
      </w:r>
      <w:r w:rsidRPr="00357A1A">
        <w:t xml:space="preserve">emės </w:t>
      </w:r>
      <w:r w:rsidR="00357A1A" w:rsidRPr="00357A1A">
        <w:t>darbų tikslas ir pobūdis;</w:t>
      </w:r>
    </w:p>
    <w:p w14:paraId="6C2EFE59" w14:textId="77777777" w:rsidR="00357A1A" w:rsidRPr="00357A1A" w:rsidRDefault="00357A1A" w:rsidP="00BF2E66">
      <w:pPr>
        <w:pStyle w:val="Paragrafassuzyma"/>
      </w:pPr>
      <w:r w:rsidRPr="00357A1A">
        <w:t>žemės darbų vykdymo pradžia ir pabaiga;</w:t>
      </w:r>
    </w:p>
    <w:p w14:paraId="61E07E09" w14:textId="205055E3" w:rsidR="00357A1A" w:rsidRPr="00357A1A" w:rsidRDefault="005D6E59" w:rsidP="00BF2E66">
      <w:pPr>
        <w:pStyle w:val="Paragrafassuzyma"/>
      </w:pPr>
      <w:r>
        <w:t>ž</w:t>
      </w:r>
      <w:r w:rsidRPr="00357A1A">
        <w:t xml:space="preserve">emės </w:t>
      </w:r>
      <w:r w:rsidR="00357A1A" w:rsidRPr="00357A1A">
        <w:t>darbų v</w:t>
      </w:r>
      <w:r w:rsidR="003E7482">
        <w:t>ykdytojo</w:t>
      </w:r>
      <w:r w:rsidR="00357A1A" w:rsidRPr="00357A1A">
        <w:t xml:space="preserve"> vardas, pavardė ir kontaktiniai duomenys.</w:t>
      </w:r>
    </w:p>
    <w:p w14:paraId="7C501A13" w14:textId="77777777" w:rsidR="00357A1A" w:rsidRPr="00357A1A" w:rsidRDefault="00F63299" w:rsidP="00BF2E66">
      <w:pPr>
        <w:pStyle w:val="Paragrafassunumeriu"/>
      </w:pPr>
      <w:r>
        <w:t>Pr</w:t>
      </w:r>
      <w:r w:rsidR="00357A1A" w:rsidRPr="00357A1A">
        <w:t>ie paraiškos</w:t>
      </w:r>
      <w:r w:rsidR="00E70FE3">
        <w:t xml:space="preserve"> turi būti pridedama</w:t>
      </w:r>
      <w:r w:rsidR="00357A1A" w:rsidRPr="00357A1A">
        <w:t>:</w:t>
      </w:r>
    </w:p>
    <w:p w14:paraId="28053FF1" w14:textId="77777777" w:rsidR="00357A1A" w:rsidRPr="00357A1A" w:rsidRDefault="005D6E59" w:rsidP="00BF2E66">
      <w:pPr>
        <w:pStyle w:val="Paragrafassuzyma"/>
      </w:pPr>
      <w:r>
        <w:t>v</w:t>
      </w:r>
      <w:r w:rsidRPr="00357A1A">
        <w:t xml:space="preserve">ykdant </w:t>
      </w:r>
      <w:r w:rsidR="00357A1A" w:rsidRPr="00357A1A">
        <w:t xml:space="preserve">naują statybą </w:t>
      </w:r>
      <w:r w:rsidR="001A0329">
        <w:t>a</w:t>
      </w:r>
      <w:r w:rsidR="001A0329" w:rsidRPr="00357A1A">
        <w:t xml:space="preserve">r </w:t>
      </w:r>
      <w:r w:rsidR="00357A1A" w:rsidRPr="00357A1A">
        <w:t>rekonstruojant</w:t>
      </w:r>
      <w:r w:rsidR="00E70FE3">
        <w:t>,</w:t>
      </w:r>
      <w:r w:rsidR="00357A1A" w:rsidRPr="00357A1A">
        <w:t xml:space="preserve"> </w:t>
      </w:r>
      <w:r w:rsidR="00F63299">
        <w:t>turi būti p</w:t>
      </w:r>
      <w:r w:rsidR="00E70FE3">
        <w:t>ateikta</w:t>
      </w:r>
      <w:r w:rsidR="00357A1A" w:rsidRPr="00357A1A">
        <w:t xml:space="preserve"> </w:t>
      </w:r>
      <w:r w:rsidR="00D90C33" w:rsidRPr="00357A1A">
        <w:t>nustatyta tvarka suderinta ir</w:t>
      </w:r>
      <w:r w:rsidR="00D90C33">
        <w:t xml:space="preserve"> </w:t>
      </w:r>
      <w:r w:rsidR="00D90C33" w:rsidRPr="00357A1A">
        <w:t xml:space="preserve">patvirtinta </w:t>
      </w:r>
      <w:r w:rsidR="00357A1A" w:rsidRPr="00357A1A">
        <w:t>projektinė dokumentacija (techniniai-darbo, darbo brėžiniai arba SDTP)</w:t>
      </w:r>
      <w:r w:rsidR="004C460C">
        <w:t>.</w:t>
      </w:r>
      <w:r w:rsidR="00357A1A" w:rsidRPr="00357A1A">
        <w:t xml:space="preserve"> </w:t>
      </w:r>
      <w:r w:rsidR="00D90C33">
        <w:t>P</w:t>
      </w:r>
      <w:r w:rsidR="004C460C">
        <w:t xml:space="preserve">rojektinė dokumentacija turi būti </w:t>
      </w:r>
      <w:r w:rsidR="00357A1A" w:rsidRPr="00357A1A">
        <w:t xml:space="preserve">registruota IAE Archyve ir </w:t>
      </w:r>
      <w:r w:rsidR="004C460C">
        <w:t xml:space="preserve">pažymėta </w:t>
      </w:r>
      <w:r w:rsidR="00357A1A" w:rsidRPr="00357A1A">
        <w:t>spaud</w:t>
      </w:r>
      <w:r w:rsidR="004C460C">
        <w:t>u</w:t>
      </w:r>
      <w:r w:rsidR="00357A1A" w:rsidRPr="00357A1A">
        <w:t xml:space="preserve"> ,,Pritariu statyti”;</w:t>
      </w:r>
    </w:p>
    <w:p w14:paraId="6C72CFE6" w14:textId="77777777" w:rsidR="00357A1A" w:rsidRPr="00357A1A" w:rsidRDefault="005D6E59" w:rsidP="00BF2E66">
      <w:pPr>
        <w:pStyle w:val="Paragrafassuzyma"/>
      </w:pPr>
      <w:r>
        <w:t>r</w:t>
      </w:r>
      <w:r w:rsidRPr="00357A1A">
        <w:t xml:space="preserve">angovinės </w:t>
      </w:r>
      <w:r w:rsidR="00357A1A" w:rsidRPr="00357A1A">
        <w:t xml:space="preserve">organizacijos </w:t>
      </w:r>
      <w:r w:rsidR="00F63299">
        <w:t xml:space="preserve">turi pateikti </w:t>
      </w:r>
      <w:r w:rsidR="00D90C33">
        <w:t>rangos sutarti</w:t>
      </w:r>
      <w:r w:rsidR="00F63299">
        <w:t>e</w:t>
      </w:r>
      <w:r w:rsidR="00D90C33">
        <w:t>s su</w:t>
      </w:r>
      <w:r w:rsidR="00D90C33" w:rsidRPr="00357A1A">
        <w:t xml:space="preserve"> IAE</w:t>
      </w:r>
      <w:r w:rsidR="00F63299">
        <w:t xml:space="preserve"> kopiją</w:t>
      </w:r>
      <w:r w:rsidR="00357A1A" w:rsidRPr="00357A1A">
        <w:t>;</w:t>
      </w:r>
    </w:p>
    <w:p w14:paraId="0B9E921C" w14:textId="77777777" w:rsidR="00357A1A" w:rsidRPr="00357A1A" w:rsidRDefault="005D6E59" w:rsidP="00BF2E66">
      <w:pPr>
        <w:pStyle w:val="Paragrafassuzyma"/>
      </w:pPr>
      <w:r>
        <w:t>r</w:t>
      </w:r>
      <w:r w:rsidRPr="00357A1A">
        <w:t xml:space="preserve">emonto </w:t>
      </w:r>
      <w:r w:rsidR="00D90C33" w:rsidRPr="00357A1A">
        <w:t>darbus</w:t>
      </w:r>
      <w:r w:rsidR="00D90C33">
        <w:t xml:space="preserve"> v</w:t>
      </w:r>
      <w:r w:rsidR="00D90C33" w:rsidRPr="00357A1A">
        <w:t>ykdant</w:t>
      </w:r>
      <w:r w:rsidR="00F63299">
        <w:t xml:space="preserve">ys </w:t>
      </w:r>
      <w:r w:rsidR="00357A1A" w:rsidRPr="00357A1A">
        <w:t>IAE padalinia</w:t>
      </w:r>
      <w:r w:rsidR="00F63299">
        <w:t xml:space="preserve">i turi pateikti </w:t>
      </w:r>
      <w:r w:rsidR="00357A1A" w:rsidRPr="00357A1A">
        <w:t>schem</w:t>
      </w:r>
      <w:r w:rsidR="00F63299">
        <w:t>ą</w:t>
      </w:r>
      <w:r w:rsidR="00357A1A" w:rsidRPr="00357A1A">
        <w:t xml:space="preserve"> su nu</w:t>
      </w:r>
      <w:r w:rsidR="00EF7137">
        <w:t>matoma</w:t>
      </w:r>
      <w:r w:rsidR="00357A1A" w:rsidRPr="00357A1A">
        <w:t xml:space="preserve"> žemės darbų</w:t>
      </w:r>
      <w:r w:rsidR="00357A1A">
        <w:t xml:space="preserve"> </w:t>
      </w:r>
      <w:r w:rsidR="00357A1A" w:rsidRPr="00357A1A">
        <w:t xml:space="preserve">vykdymo </w:t>
      </w:r>
      <w:r w:rsidR="00EF7137">
        <w:t>vieta</w:t>
      </w:r>
      <w:r w:rsidR="00357A1A" w:rsidRPr="00357A1A">
        <w:t>.</w:t>
      </w:r>
    </w:p>
    <w:p w14:paraId="5D57F0D8" w14:textId="41B7B8F1" w:rsidR="00357A1A" w:rsidRPr="00357A1A" w:rsidRDefault="001A0329" w:rsidP="00BF2E66">
      <w:pPr>
        <w:pStyle w:val="Paragrafassunumeriu"/>
      </w:pPr>
      <w:r w:rsidRPr="00357A1A">
        <w:t xml:space="preserve">Vykdant naują statybą </w:t>
      </w:r>
      <w:r>
        <w:t>a</w:t>
      </w:r>
      <w:r w:rsidRPr="00357A1A">
        <w:t>r rekonstruojant</w:t>
      </w:r>
      <w:r w:rsidR="00E70FE3">
        <w:t>,</w:t>
      </w:r>
      <w:r w:rsidRPr="00357A1A">
        <w:t xml:space="preserve"> </w:t>
      </w:r>
      <w:r>
        <w:t>p</w:t>
      </w:r>
      <w:r w:rsidRPr="00357A1A">
        <w:t xml:space="preserve">araiška </w:t>
      </w:r>
      <w:r>
        <w:t>su</w:t>
      </w:r>
      <w:r w:rsidRPr="00357A1A">
        <w:t xml:space="preserve"> </w:t>
      </w:r>
      <w:r w:rsidR="00357A1A" w:rsidRPr="00357A1A">
        <w:t>pridedama dokumentacija turi b</w:t>
      </w:r>
      <w:r w:rsidR="00467BE1">
        <w:t>ū</w:t>
      </w:r>
      <w:r w:rsidR="00357A1A" w:rsidRPr="00357A1A">
        <w:t xml:space="preserve">ti </w:t>
      </w:r>
      <w:r w:rsidR="00D90C33">
        <w:t>p</w:t>
      </w:r>
      <w:r w:rsidR="00E70FE3">
        <w:t>ateikta</w:t>
      </w:r>
      <w:r w:rsidR="00357A1A" w:rsidRPr="00357A1A">
        <w:t xml:space="preserve"> </w:t>
      </w:r>
      <w:r w:rsidR="00BB22F1">
        <w:t>SO ir GPS</w:t>
      </w:r>
      <w:r w:rsidR="00357A1A" w:rsidRPr="00357A1A">
        <w:t xml:space="preserve"> ne</w:t>
      </w:r>
      <w:r w:rsidR="00357A1A">
        <w:t xml:space="preserve"> </w:t>
      </w:r>
      <w:r w:rsidR="00357A1A" w:rsidRPr="00357A1A">
        <w:t>vėliau kaip likus 5 dienoms iki žemės darbų vykdymo pradžios.</w:t>
      </w:r>
      <w:r w:rsidR="00357A1A">
        <w:t xml:space="preserve"> </w:t>
      </w:r>
    </w:p>
    <w:p w14:paraId="11BF82E9" w14:textId="77777777" w:rsidR="00357A1A" w:rsidRPr="00357A1A" w:rsidRDefault="005D6E59" w:rsidP="00EE7AC7">
      <w:pPr>
        <w:pStyle w:val="Paragrafassunumeriu"/>
      </w:pPr>
      <w:r>
        <w:t>O</w:t>
      </w:r>
      <w:r w:rsidR="00357A1A" w:rsidRPr="00357A1A">
        <w:t>rderyje</w:t>
      </w:r>
      <w:r w:rsidR="0003085F">
        <w:t>-leidime</w:t>
      </w:r>
      <w:r w:rsidR="00D90C33">
        <w:t xml:space="preserve"> </w:t>
      </w:r>
      <w:r w:rsidR="00467EF4">
        <w:t xml:space="preserve">(formos pavyzdys pateiktas šios instrukcijos </w:t>
      </w:r>
      <w:r w:rsidR="00467EF4" w:rsidRPr="00EE7AC7">
        <w:t>pried</w:t>
      </w:r>
      <w:r w:rsidR="00467EF4">
        <w:t>e 2)</w:t>
      </w:r>
      <w:r w:rsidR="006A017A">
        <w:t xml:space="preserve"> </w:t>
      </w:r>
      <w:r w:rsidR="00357A1A" w:rsidRPr="00357A1A">
        <w:t>nurod</w:t>
      </w:r>
      <w:r w:rsidR="00467BE1">
        <w:t>omi</w:t>
      </w:r>
      <w:r w:rsidR="00357A1A" w:rsidRPr="00357A1A">
        <w:t>:</w:t>
      </w:r>
    </w:p>
    <w:p w14:paraId="7B0DE275" w14:textId="77777777" w:rsidR="00357A1A" w:rsidRPr="00357A1A" w:rsidRDefault="005D6E59" w:rsidP="00BF2E66">
      <w:pPr>
        <w:pStyle w:val="Paragrafassuzyma"/>
      </w:pPr>
      <w:r>
        <w:t>ž</w:t>
      </w:r>
      <w:r w:rsidRPr="00357A1A">
        <w:t xml:space="preserve">emės </w:t>
      </w:r>
      <w:r w:rsidR="00B03407" w:rsidRPr="00357A1A">
        <w:t>darb</w:t>
      </w:r>
      <w:r w:rsidR="00B03407">
        <w:t>us</w:t>
      </w:r>
      <w:r w:rsidR="00B03407" w:rsidRPr="00357A1A">
        <w:t xml:space="preserve"> vykd</w:t>
      </w:r>
      <w:r w:rsidR="00B03407">
        <w:t>ančios</w:t>
      </w:r>
      <w:r w:rsidR="00B03407" w:rsidRPr="00357A1A">
        <w:t xml:space="preserve"> </w:t>
      </w:r>
      <w:r w:rsidR="00B03407">
        <w:t>į</w:t>
      </w:r>
      <w:r w:rsidR="00357A1A" w:rsidRPr="00357A1A">
        <w:t>monės, padalinio pavadinimas</w:t>
      </w:r>
      <w:r w:rsidR="00B03407">
        <w:t xml:space="preserve"> ir</w:t>
      </w:r>
      <w:r w:rsidR="00357A1A" w:rsidRPr="00357A1A">
        <w:t xml:space="preserve"> </w:t>
      </w:r>
      <w:r w:rsidR="00B03407">
        <w:t xml:space="preserve">juridinis </w:t>
      </w:r>
      <w:r w:rsidR="00357A1A" w:rsidRPr="00357A1A">
        <w:t>adresas;</w:t>
      </w:r>
    </w:p>
    <w:p w14:paraId="5EB59D16" w14:textId="1922276A" w:rsidR="00F63299" w:rsidRDefault="00F63299" w:rsidP="00BF2E66">
      <w:pPr>
        <w:pStyle w:val="Paragrafassuzyma"/>
      </w:pPr>
      <w:r>
        <w:t>ž</w:t>
      </w:r>
      <w:r w:rsidRPr="00357A1A">
        <w:t>emės darbų v</w:t>
      </w:r>
      <w:r w:rsidR="00870E41">
        <w:t>ykdytoj</w:t>
      </w:r>
      <w:r w:rsidRPr="00357A1A">
        <w:t>o vardas, pavardė ir kontaktiniai duomenys;</w:t>
      </w:r>
    </w:p>
    <w:p w14:paraId="7858351F" w14:textId="77777777" w:rsidR="00754ECF" w:rsidRDefault="00754ECF" w:rsidP="00BF2E66">
      <w:pPr>
        <w:pStyle w:val="Paragrafassuzyma"/>
      </w:pPr>
      <w:r>
        <w:t>ž</w:t>
      </w:r>
      <w:r w:rsidRPr="00357A1A">
        <w:t>emės darbų vykdymo vieta</w:t>
      </w:r>
      <w:r>
        <w:t>;</w:t>
      </w:r>
      <w:r w:rsidRPr="00357A1A">
        <w:t xml:space="preserve"> </w:t>
      </w:r>
    </w:p>
    <w:p w14:paraId="6AFAE82F" w14:textId="77777777" w:rsidR="00357A1A" w:rsidRPr="00357A1A" w:rsidRDefault="005D6E59" w:rsidP="00BF2E66">
      <w:pPr>
        <w:pStyle w:val="Paragrafassuzyma"/>
      </w:pPr>
      <w:r>
        <w:t>ž</w:t>
      </w:r>
      <w:r w:rsidRPr="00357A1A">
        <w:t xml:space="preserve">emės </w:t>
      </w:r>
      <w:r w:rsidR="00357A1A" w:rsidRPr="00357A1A">
        <w:t>darbų tikslas ir pobūdis;</w:t>
      </w:r>
    </w:p>
    <w:p w14:paraId="36AA5214" w14:textId="77777777" w:rsidR="00357A1A" w:rsidRDefault="00F63299" w:rsidP="00BF2E66">
      <w:pPr>
        <w:pStyle w:val="Paragrafassuzyma"/>
      </w:pPr>
      <w:r>
        <w:t>orderio-leidimo galiojimo laik</w:t>
      </w:r>
      <w:r w:rsidR="00FE4EBF">
        <w:t>as</w:t>
      </w:r>
      <w:r w:rsidR="00357A1A" w:rsidRPr="00357A1A">
        <w:t>;</w:t>
      </w:r>
    </w:p>
    <w:p w14:paraId="3F1B9E9C" w14:textId="77777777" w:rsidR="00B03407" w:rsidRDefault="005D6E59" w:rsidP="00BF2E66">
      <w:pPr>
        <w:pStyle w:val="Paragrafassuzyma"/>
      </w:pPr>
      <w:r>
        <w:t>dokumentacija</w:t>
      </w:r>
      <w:r w:rsidR="00B03407">
        <w:t>, kurios pagrindu vykdomi žemės darbai;</w:t>
      </w:r>
    </w:p>
    <w:p w14:paraId="21A09C3E" w14:textId="77777777" w:rsidR="008F5DAA" w:rsidRPr="00357A1A" w:rsidRDefault="008F5DAA" w:rsidP="00BF2E66">
      <w:pPr>
        <w:pStyle w:val="Paragrafassuzyma"/>
      </w:pPr>
      <w:r>
        <w:t>padalini</w:t>
      </w:r>
      <w:r w:rsidRPr="00357A1A">
        <w:t>ų</w:t>
      </w:r>
      <w:r>
        <w:t xml:space="preserve"> atstovų</w:t>
      </w:r>
      <w:r w:rsidRPr="00357A1A">
        <w:t xml:space="preserve">, atsakingų už žemės darbų techninių sąlygų </w:t>
      </w:r>
      <w:r>
        <w:t>nustaty</w:t>
      </w:r>
      <w:r w:rsidRPr="00357A1A">
        <w:t>mą, pareigos, vardai,</w:t>
      </w:r>
      <w:r>
        <w:t xml:space="preserve"> </w:t>
      </w:r>
      <w:r w:rsidRPr="00357A1A">
        <w:t>pavardės ir kontaktiniai duomenys</w:t>
      </w:r>
      <w:r>
        <w:t>;</w:t>
      </w:r>
    </w:p>
    <w:p w14:paraId="2996BAA3" w14:textId="77777777" w:rsidR="00B03407" w:rsidRPr="00357A1A" w:rsidRDefault="005D6E59" w:rsidP="00BF2E66">
      <w:pPr>
        <w:pStyle w:val="Paragrafassuzyma"/>
      </w:pPr>
      <w:r>
        <w:lastRenderedPageBreak/>
        <w:t xml:space="preserve">žemės </w:t>
      </w:r>
      <w:r w:rsidR="00B03407">
        <w:t>darbų vykdymo techninės sąlygos</w:t>
      </w:r>
      <w:r w:rsidR="008F5DAA">
        <w:t>.</w:t>
      </w:r>
    </w:p>
    <w:p w14:paraId="1682B6F7" w14:textId="77777777" w:rsidR="006940FD" w:rsidRPr="00357A1A" w:rsidRDefault="00B03407" w:rsidP="00870178">
      <w:pPr>
        <w:pStyle w:val="Paragrafassunumeriu"/>
      </w:pPr>
      <w:r>
        <w:t>Prie orderio</w:t>
      </w:r>
      <w:r w:rsidR="0003085F">
        <w:t>-leidimo</w:t>
      </w:r>
      <w:r>
        <w:t xml:space="preserve"> prid</w:t>
      </w:r>
      <w:r w:rsidR="00467BE1">
        <w:t>edama</w:t>
      </w:r>
      <w:r>
        <w:t xml:space="preserve"> žemės darbų vykdymo schema</w:t>
      </w:r>
      <w:r w:rsidR="00467BE1">
        <w:t>, par</w:t>
      </w:r>
      <w:r w:rsidR="006940FD">
        <w:t>eng</w:t>
      </w:r>
      <w:r w:rsidR="00467BE1">
        <w:t>ta</w:t>
      </w:r>
      <w:r w:rsidR="006940FD">
        <w:t xml:space="preserve"> remianti</w:t>
      </w:r>
      <w:r w:rsidR="006940FD" w:rsidRPr="00357A1A">
        <w:t>s IAE suvestiniu vykdomuoju generaliniu planu</w:t>
      </w:r>
      <w:r w:rsidR="006940FD">
        <w:t>, turima topografine medžiaga</w:t>
      </w:r>
      <w:r w:rsidR="006940FD" w:rsidRPr="00357A1A">
        <w:t xml:space="preserve"> bei</w:t>
      </w:r>
      <w:r w:rsidR="006940FD">
        <w:t xml:space="preserve"> </w:t>
      </w:r>
      <w:r w:rsidR="006940FD" w:rsidRPr="00357A1A">
        <w:t>pateikta dokumentacija</w:t>
      </w:r>
      <w:r w:rsidR="006940FD">
        <w:t xml:space="preserve">. </w:t>
      </w:r>
    </w:p>
    <w:p w14:paraId="2FB1DA9A" w14:textId="77777777" w:rsidR="00EF7137" w:rsidRDefault="00EF7137" w:rsidP="00870178">
      <w:pPr>
        <w:pStyle w:val="Paragrafassunumeriu"/>
      </w:pPr>
      <w:r>
        <w:t>Žemės darbų vykdymo schemoje nurod</w:t>
      </w:r>
      <w:r w:rsidR="001A0329">
        <w:t>oma</w:t>
      </w:r>
      <w:r>
        <w:t xml:space="preserve"> darbų </w:t>
      </w:r>
      <w:r w:rsidR="00461540">
        <w:t xml:space="preserve">vykdymo </w:t>
      </w:r>
      <w:r w:rsidR="00357A1A" w:rsidRPr="00357A1A">
        <w:t>rib</w:t>
      </w:r>
      <w:r>
        <w:t>os</w:t>
      </w:r>
      <w:r w:rsidR="00357A1A" w:rsidRPr="00357A1A">
        <w:t xml:space="preserve">, </w:t>
      </w:r>
      <w:r w:rsidRPr="00357A1A">
        <w:t>darbų vykdymo</w:t>
      </w:r>
      <w:r>
        <w:t xml:space="preserve"> vietoje esančių</w:t>
      </w:r>
      <w:r w:rsidRPr="00357A1A">
        <w:t xml:space="preserve"> </w:t>
      </w:r>
      <w:r w:rsidR="00357A1A" w:rsidRPr="00357A1A">
        <w:t>laikinų ir nuolatinių kom</w:t>
      </w:r>
      <w:r w:rsidR="00B03407">
        <w:t>un</w:t>
      </w:r>
      <w:r w:rsidR="00357A1A" w:rsidRPr="00357A1A">
        <w:t>ikacijų bei statinių</w:t>
      </w:r>
      <w:r>
        <w:t xml:space="preserve"> padėtis</w:t>
      </w:r>
      <w:r w:rsidR="0059614D">
        <w:t xml:space="preserve"> plane</w:t>
      </w:r>
      <w:r w:rsidR="00357A1A" w:rsidRPr="00357A1A">
        <w:t xml:space="preserve"> ir slūgsojimo gyl</w:t>
      </w:r>
      <w:r>
        <w:t>iai</w:t>
      </w:r>
      <w:r w:rsidR="00357A1A" w:rsidRPr="00357A1A">
        <w:t xml:space="preserve"> arba </w:t>
      </w:r>
      <w:r>
        <w:t>altitudės</w:t>
      </w:r>
      <w:r w:rsidR="00357A1A" w:rsidRPr="00357A1A">
        <w:t>.</w:t>
      </w:r>
      <w:r>
        <w:t xml:space="preserve"> </w:t>
      </w:r>
    </w:p>
    <w:p w14:paraId="551C1A9D" w14:textId="77777777" w:rsidR="00357A1A" w:rsidRPr="00357A1A" w:rsidRDefault="00762088" w:rsidP="00870178">
      <w:pPr>
        <w:pStyle w:val="Paragrafassunumeriu"/>
      </w:pPr>
      <w:r>
        <w:t>Ž</w:t>
      </w:r>
      <w:r w:rsidR="00D06C35">
        <w:t>emės d</w:t>
      </w:r>
      <w:r w:rsidR="00357A1A" w:rsidRPr="00357A1A">
        <w:t xml:space="preserve">arbų vykdytojas privalo suderinti </w:t>
      </w:r>
      <w:r>
        <w:t xml:space="preserve">žemės darbų vykdymo </w:t>
      </w:r>
      <w:r w:rsidRPr="00357A1A">
        <w:t xml:space="preserve">technines sąlygas </w:t>
      </w:r>
      <w:r w:rsidR="00357A1A" w:rsidRPr="00357A1A">
        <w:t xml:space="preserve">su </w:t>
      </w:r>
      <w:r w:rsidR="006940FD">
        <w:t>padalinių,</w:t>
      </w:r>
      <w:r w:rsidR="006940FD" w:rsidRPr="006940FD">
        <w:t xml:space="preserve"> </w:t>
      </w:r>
      <w:r w:rsidR="00734F77">
        <w:t xml:space="preserve">žemės darbų zonoje </w:t>
      </w:r>
      <w:r w:rsidR="006940FD">
        <w:t xml:space="preserve">eksploatuojančių </w:t>
      </w:r>
      <w:r w:rsidR="00204817" w:rsidRPr="00ED3D91">
        <w:t>teritorijas</w:t>
      </w:r>
      <w:r w:rsidR="00204817">
        <w:t xml:space="preserve">, </w:t>
      </w:r>
      <w:r w:rsidR="006940FD" w:rsidRPr="00ED3D91">
        <w:t>statinius ir inžinerinius tinklus</w:t>
      </w:r>
      <w:r w:rsidR="006940FD">
        <w:t>, atstovais</w:t>
      </w:r>
      <w:r w:rsidR="00357A1A" w:rsidRPr="00357A1A">
        <w:t>.</w:t>
      </w:r>
      <w:r w:rsidR="00F94C86">
        <w:t xml:space="preserve"> </w:t>
      </w:r>
      <w:r>
        <w:t>Įrašai apie derinimą daromi o</w:t>
      </w:r>
      <w:r w:rsidR="00734F77" w:rsidRPr="00357A1A">
        <w:t>rder</w:t>
      </w:r>
      <w:r w:rsidR="00734F77">
        <w:t>io-leidimo 2-ame lape.</w:t>
      </w:r>
      <w:r w:rsidR="00734F77" w:rsidRPr="00734F77">
        <w:t xml:space="preserve"> </w:t>
      </w:r>
    </w:p>
    <w:p w14:paraId="3235DC9E" w14:textId="0A40737F" w:rsidR="00A9476C" w:rsidRDefault="00A9476C" w:rsidP="00870178">
      <w:pPr>
        <w:pStyle w:val="Paragrafassunumeriu"/>
      </w:pPr>
      <w:r>
        <w:t>Suderintą o</w:t>
      </w:r>
      <w:r w:rsidRPr="00357A1A">
        <w:t>rderį</w:t>
      </w:r>
      <w:r>
        <w:t>-leidimą pasirašo</w:t>
      </w:r>
      <w:r w:rsidRPr="00357A1A">
        <w:t xml:space="preserve"> </w:t>
      </w:r>
      <w:r w:rsidR="004460C7">
        <w:t>SO ir GPS</w:t>
      </w:r>
      <w:r w:rsidR="00F94C86">
        <w:t xml:space="preserve"> </w:t>
      </w:r>
      <w:r w:rsidR="002203CF">
        <w:t>atsakingas asmuo</w:t>
      </w:r>
      <w:r w:rsidR="00F94C86">
        <w:t xml:space="preserve"> </w:t>
      </w:r>
      <w:r>
        <w:t>ir žemės darbų v</w:t>
      </w:r>
      <w:r w:rsidR="00386BE1">
        <w:t>ykdytojas</w:t>
      </w:r>
      <w:r w:rsidRPr="00357A1A">
        <w:t>.</w:t>
      </w:r>
    </w:p>
    <w:p w14:paraId="575D5C3C" w14:textId="422E10AF" w:rsidR="00B03407" w:rsidRPr="00880F3B" w:rsidRDefault="00E84471" w:rsidP="00870178">
      <w:pPr>
        <w:pStyle w:val="Paragrafassunumeriu"/>
      </w:pPr>
      <w:r>
        <w:t>O</w:t>
      </w:r>
      <w:r w:rsidRPr="00357A1A">
        <w:t>rder</w:t>
      </w:r>
      <w:r>
        <w:t>is</w:t>
      </w:r>
      <w:r w:rsidR="000C4227">
        <w:t xml:space="preserve">-leidimas </w:t>
      </w:r>
      <w:r>
        <w:t xml:space="preserve">žemės darbams rengiamas dviem egzemplioriais. </w:t>
      </w:r>
      <w:r w:rsidR="008E51C5">
        <w:t>V</w:t>
      </w:r>
      <w:r w:rsidR="00357A1A" w:rsidRPr="00357A1A">
        <w:t xml:space="preserve">ienas egzempliorius perduodamas </w:t>
      </w:r>
      <w:r w:rsidR="008E51C5">
        <w:t xml:space="preserve">žemės darbų </w:t>
      </w:r>
      <w:r w:rsidR="00357A1A" w:rsidRPr="00357A1A">
        <w:t xml:space="preserve">vykdytojui, antras </w:t>
      </w:r>
      <w:r w:rsidR="00B03407">
        <w:t xml:space="preserve">– </w:t>
      </w:r>
      <w:r w:rsidR="00357A1A" w:rsidRPr="00357A1A">
        <w:t>paliekamas saugo</w:t>
      </w:r>
      <w:r w:rsidR="008E51C5">
        <w:t>ti</w:t>
      </w:r>
      <w:r w:rsidR="00357A1A" w:rsidRPr="00357A1A">
        <w:t xml:space="preserve"> </w:t>
      </w:r>
      <w:r w:rsidR="00A23AC8">
        <w:t>SO ir GPS</w:t>
      </w:r>
      <w:r w:rsidR="00357A1A" w:rsidRPr="00357A1A">
        <w:t>.</w:t>
      </w:r>
    </w:p>
    <w:p w14:paraId="33A84489" w14:textId="77777777" w:rsidR="00357A1A" w:rsidRPr="00033FD3" w:rsidRDefault="00357A1A" w:rsidP="00914A1C">
      <w:pPr>
        <w:pStyle w:val="Paragrafassunumeriu"/>
        <w:numPr>
          <w:ilvl w:val="1"/>
          <w:numId w:val="9"/>
        </w:numPr>
        <w:rPr>
          <w:b/>
        </w:rPr>
      </w:pPr>
      <w:bookmarkStart w:id="35" w:name="_Toc379461784"/>
      <w:bookmarkStart w:id="36" w:name="_Toc379461884"/>
      <w:bookmarkStart w:id="37" w:name="_Toc379465242"/>
      <w:bookmarkStart w:id="38" w:name="_Toc447717149"/>
      <w:bookmarkEnd w:id="35"/>
      <w:bookmarkEnd w:id="36"/>
      <w:bookmarkEnd w:id="37"/>
      <w:r w:rsidRPr="00033FD3">
        <w:rPr>
          <w:b/>
        </w:rPr>
        <w:t xml:space="preserve">Nurodymo žemės darbams </w:t>
      </w:r>
      <w:r w:rsidR="006A017A">
        <w:rPr>
          <w:b/>
        </w:rPr>
        <w:t xml:space="preserve">vykdyti </w:t>
      </w:r>
      <w:r w:rsidR="00BB1E61" w:rsidRPr="00033FD3">
        <w:rPr>
          <w:b/>
        </w:rPr>
        <w:t>išdavim</w:t>
      </w:r>
      <w:r w:rsidR="00721EAB" w:rsidRPr="00033FD3">
        <w:rPr>
          <w:b/>
        </w:rPr>
        <w:t>as</w:t>
      </w:r>
      <w:bookmarkEnd w:id="38"/>
    </w:p>
    <w:p w14:paraId="595A1455" w14:textId="77777777" w:rsidR="00BB1E61" w:rsidRPr="00357A1A" w:rsidRDefault="00000404" w:rsidP="00BB1E61">
      <w:pPr>
        <w:pStyle w:val="Paragrafassunumeriu"/>
      </w:pPr>
      <w:r w:rsidRPr="00BB1E61">
        <w:t>Nurodymas išduodamas visam žemės darbų kompleksui</w:t>
      </w:r>
      <w:r w:rsidR="00BB1E61" w:rsidRPr="00BB1E61">
        <w:t>, žemės darbų vykdytojui</w:t>
      </w:r>
      <w:r w:rsidR="00BB1E61">
        <w:t xml:space="preserve"> pateikus </w:t>
      </w:r>
      <w:r w:rsidR="00BB1E61" w:rsidRPr="00357A1A">
        <w:t>šiuos dokumentus:</w:t>
      </w:r>
    </w:p>
    <w:p w14:paraId="6FCAF58A" w14:textId="77777777" w:rsidR="00BB1E61" w:rsidRPr="00357A1A" w:rsidRDefault="00BB1E61" w:rsidP="00870178">
      <w:pPr>
        <w:pStyle w:val="Paragrafassuzyma"/>
      </w:pPr>
      <w:r>
        <w:t>patvirtintą o</w:t>
      </w:r>
      <w:r w:rsidRPr="00357A1A">
        <w:t>rder</w:t>
      </w:r>
      <w:r>
        <w:t xml:space="preserve">į-leidimą </w:t>
      </w:r>
      <w:r w:rsidRPr="00357A1A">
        <w:t>žemės darbams;</w:t>
      </w:r>
    </w:p>
    <w:p w14:paraId="583AA837" w14:textId="77777777" w:rsidR="00BB1E61" w:rsidRPr="00357A1A" w:rsidRDefault="00BB1E61" w:rsidP="00870178">
      <w:pPr>
        <w:pStyle w:val="Paragrafassuzyma"/>
      </w:pPr>
      <w:r w:rsidRPr="00357A1A">
        <w:t>SDTP (</w:t>
      </w:r>
      <w:r>
        <w:t>jei reikalingas</w:t>
      </w:r>
      <w:r w:rsidRPr="00357A1A">
        <w:t>);</w:t>
      </w:r>
    </w:p>
    <w:p w14:paraId="5D543433" w14:textId="5EE6C262" w:rsidR="00BB1E61" w:rsidRPr="00357A1A" w:rsidRDefault="00BB1E61" w:rsidP="00870178">
      <w:pPr>
        <w:pStyle w:val="Paragrafassuzyma"/>
      </w:pPr>
      <w:r>
        <w:t>darbų p</w:t>
      </w:r>
      <w:r w:rsidRPr="00357A1A">
        <w:t>laną-grafiką</w:t>
      </w:r>
      <w:r w:rsidR="00D61B1B">
        <w:t xml:space="preserve"> </w:t>
      </w:r>
      <w:r w:rsidR="00D61B1B" w:rsidRPr="00357A1A">
        <w:t>(</w:t>
      </w:r>
      <w:r w:rsidR="00D61B1B">
        <w:t>jei reikalingas</w:t>
      </w:r>
      <w:r w:rsidR="00D61B1B" w:rsidRPr="00357A1A">
        <w:t>)</w:t>
      </w:r>
      <w:r>
        <w:t xml:space="preserve">, </w:t>
      </w:r>
      <w:r w:rsidRPr="00000404">
        <w:t>suderint</w:t>
      </w:r>
      <w:r>
        <w:t>ą</w:t>
      </w:r>
      <w:r w:rsidRPr="00000404">
        <w:t xml:space="preserve"> su </w:t>
      </w:r>
      <w:r>
        <w:t>padalinio</w:t>
      </w:r>
      <w:r w:rsidRPr="00000404">
        <w:t>, eksploatuojančio teritorij</w:t>
      </w:r>
      <w:r>
        <w:t>ą</w:t>
      </w:r>
      <w:r w:rsidRPr="00000404">
        <w:t xml:space="preserve">, kuriose vykdomi žemės darbai, atstovu, </w:t>
      </w:r>
      <w:r>
        <w:t>su padalinių atstovais</w:t>
      </w:r>
      <w:r w:rsidRPr="00000404">
        <w:t xml:space="preserve">, atsakingais už </w:t>
      </w:r>
      <w:r>
        <w:t xml:space="preserve">žemės darbų </w:t>
      </w:r>
      <w:r w:rsidRPr="00000404">
        <w:t>techninių sąlygų derinimą</w:t>
      </w:r>
      <w:r>
        <w:t>,</w:t>
      </w:r>
      <w:r w:rsidRPr="00000404">
        <w:t xml:space="preserve"> bei patvirtint</w:t>
      </w:r>
      <w:r>
        <w:t>ą</w:t>
      </w:r>
      <w:r w:rsidRPr="00000404">
        <w:t xml:space="preserve"> darbus vykdančio padalinio vadov</w:t>
      </w:r>
      <w:r>
        <w:t>o.</w:t>
      </w:r>
    </w:p>
    <w:p w14:paraId="026369CA" w14:textId="77777777" w:rsidR="00BB1E61" w:rsidRPr="00BB1E61" w:rsidRDefault="00BB1E61" w:rsidP="00BB1E61">
      <w:pPr>
        <w:pStyle w:val="Paragrafassunumeriu"/>
      </w:pPr>
      <w:r w:rsidRPr="00BB1E61">
        <w:t xml:space="preserve">Naujos statybos darbai, pastatų demontavimo, rekonstravimo darbai vykdomi remiantis statinių perdavimo aktu ir bendru darbų vykdymo nurodymu, kurį išduoda </w:t>
      </w:r>
      <w:r w:rsidR="00A44DA9">
        <w:t>padalinys</w:t>
      </w:r>
      <w:r w:rsidRPr="00BB1E61">
        <w:t>, eksploatuojantis teritoriją.</w:t>
      </w:r>
    </w:p>
    <w:p w14:paraId="3ADE1505" w14:textId="77777777" w:rsidR="00BB1E61" w:rsidRPr="00BB1E61" w:rsidRDefault="00BB1E61" w:rsidP="00BB1E61">
      <w:pPr>
        <w:pStyle w:val="Paragrafassunumeriu"/>
      </w:pPr>
      <w:r w:rsidRPr="00BB1E61">
        <w:t xml:space="preserve">Nurodymą remonto darbams </w:t>
      </w:r>
      <w:r w:rsidR="006A017A">
        <w:t xml:space="preserve">vykdyti </w:t>
      </w:r>
      <w:r w:rsidRPr="00BB1E61">
        <w:t xml:space="preserve">išduoda </w:t>
      </w:r>
      <w:r w:rsidR="00A44DA9">
        <w:t>padalinys</w:t>
      </w:r>
      <w:r w:rsidRPr="00BB1E61">
        <w:t>, eksploatuojantis statinius ir inžinerinius tinklus.</w:t>
      </w:r>
    </w:p>
    <w:p w14:paraId="74D921DB" w14:textId="77777777" w:rsidR="00357A1A" w:rsidRPr="00505015" w:rsidRDefault="00B65D34" w:rsidP="00914A1C">
      <w:pPr>
        <w:pStyle w:val="Paragrafassunumeriu"/>
        <w:numPr>
          <w:ilvl w:val="1"/>
          <w:numId w:val="9"/>
        </w:numPr>
        <w:rPr>
          <w:b/>
        </w:rPr>
      </w:pPr>
      <w:bookmarkStart w:id="39" w:name="_Toc447717150"/>
      <w:r w:rsidRPr="00505015">
        <w:rPr>
          <w:b/>
        </w:rPr>
        <w:t>Žemės darbų vykdymas</w:t>
      </w:r>
      <w:bookmarkEnd w:id="39"/>
    </w:p>
    <w:p w14:paraId="48F4B283" w14:textId="77777777" w:rsidR="00D45A00" w:rsidRPr="00357A1A" w:rsidRDefault="00D45A00" w:rsidP="00CE53FB">
      <w:pPr>
        <w:pStyle w:val="Paragrafassunumeriu"/>
      </w:pPr>
      <w:r w:rsidRPr="00357A1A">
        <w:t xml:space="preserve">Prieš </w:t>
      </w:r>
      <w:r>
        <w:t xml:space="preserve">pradėdamas </w:t>
      </w:r>
      <w:r w:rsidRPr="00357A1A">
        <w:t>darb</w:t>
      </w:r>
      <w:r>
        <w:t xml:space="preserve">us </w:t>
      </w:r>
      <w:r w:rsidR="00D06C35" w:rsidRPr="00D06C35">
        <w:t xml:space="preserve">žemės </w:t>
      </w:r>
      <w:r w:rsidRPr="00357A1A">
        <w:t>darb</w:t>
      </w:r>
      <w:r>
        <w:t>ų vadovas</w:t>
      </w:r>
      <w:r w:rsidRPr="00357A1A">
        <w:t xml:space="preserve"> privalo </w:t>
      </w:r>
      <w:r w:rsidR="00D06C35">
        <w:t xml:space="preserve">pasirašytinai </w:t>
      </w:r>
      <w:r w:rsidRPr="00357A1A">
        <w:t xml:space="preserve">supažindinti </w:t>
      </w:r>
      <w:r w:rsidR="00606243">
        <w:t>darbuotojus</w:t>
      </w:r>
      <w:r w:rsidR="00606243" w:rsidRPr="00357A1A">
        <w:t xml:space="preserve"> </w:t>
      </w:r>
      <w:r w:rsidR="0059775B">
        <w:t xml:space="preserve">su </w:t>
      </w:r>
      <w:r w:rsidRPr="00357A1A">
        <w:t xml:space="preserve"> orderyje</w:t>
      </w:r>
      <w:r w:rsidR="00D06C35">
        <w:t>-leidime</w:t>
      </w:r>
      <w:r>
        <w:t xml:space="preserve"> </w:t>
      </w:r>
      <w:r w:rsidRPr="00357A1A">
        <w:t xml:space="preserve">nurodytomis </w:t>
      </w:r>
      <w:r w:rsidR="00D06C35">
        <w:t xml:space="preserve">darbų vykdymo </w:t>
      </w:r>
      <w:r w:rsidRPr="00357A1A">
        <w:t>techninėmis sąlygomis.</w:t>
      </w:r>
    </w:p>
    <w:p w14:paraId="6E71316A" w14:textId="56309D20" w:rsidR="00665E1B" w:rsidRDefault="001E2574" w:rsidP="00CE53FB">
      <w:pPr>
        <w:pStyle w:val="Paragrafassunumeriu"/>
      </w:pPr>
      <w:r>
        <w:t>Žemės d</w:t>
      </w:r>
      <w:r w:rsidR="00357A1A" w:rsidRPr="00357A1A">
        <w:t>arbų tvarka ir eiliškumas nustatomi planu-gra</w:t>
      </w:r>
      <w:r w:rsidR="00BA496E">
        <w:t>fi</w:t>
      </w:r>
      <w:r w:rsidR="00357A1A" w:rsidRPr="00357A1A">
        <w:t xml:space="preserve">ku, suderintu su </w:t>
      </w:r>
      <w:r>
        <w:t>padaliniu</w:t>
      </w:r>
      <w:r w:rsidR="00357A1A" w:rsidRPr="00357A1A">
        <w:t>,</w:t>
      </w:r>
      <w:r w:rsidR="00C05EDF">
        <w:t xml:space="preserve"> </w:t>
      </w:r>
      <w:r w:rsidR="00357A1A" w:rsidRPr="00357A1A">
        <w:t>eksploatuojančiu teritoriją</w:t>
      </w:r>
      <w:r>
        <w:t>, kurioje vykdomi darbai</w:t>
      </w:r>
      <w:r w:rsidR="00357A1A" w:rsidRPr="00357A1A">
        <w:t>.</w:t>
      </w:r>
    </w:p>
    <w:p w14:paraId="0781A9F2" w14:textId="77777777" w:rsidR="006F186B" w:rsidRPr="00E84471" w:rsidRDefault="00D06C35" w:rsidP="00CE53FB">
      <w:pPr>
        <w:pStyle w:val="Paragrafassunumeriu"/>
      </w:pPr>
      <w:r>
        <w:t>Ž</w:t>
      </w:r>
      <w:r w:rsidRPr="00E84471">
        <w:t>emės darbų vykdymo viet</w:t>
      </w:r>
      <w:r>
        <w:t>ą</w:t>
      </w:r>
      <w:r w:rsidRPr="00E84471">
        <w:t xml:space="preserve">  </w:t>
      </w:r>
      <w:r>
        <w:t>d</w:t>
      </w:r>
      <w:r w:rsidRPr="00E84471">
        <w:t xml:space="preserve">arbų </w:t>
      </w:r>
      <w:r w:rsidR="00E84471" w:rsidRPr="00E84471">
        <w:t xml:space="preserve">vykdytojas </w:t>
      </w:r>
      <w:r w:rsidR="00E84471">
        <w:t xml:space="preserve"> privalo </w:t>
      </w:r>
      <w:r w:rsidR="006F186B" w:rsidRPr="00E84471">
        <w:t>aptvert</w:t>
      </w:r>
      <w:r w:rsidR="00E84471">
        <w:t>i</w:t>
      </w:r>
      <w:r w:rsidR="006F186B" w:rsidRPr="00E84471">
        <w:t xml:space="preserve"> ir pažymėt</w:t>
      </w:r>
      <w:r w:rsidR="00E84471">
        <w:t>i</w:t>
      </w:r>
      <w:r w:rsidR="006F186B" w:rsidRPr="00E84471">
        <w:t xml:space="preserve"> įspėjamaisiais ženklais, plakatais.</w:t>
      </w:r>
      <w:r w:rsidR="00E84471" w:rsidRPr="00E84471">
        <w:t xml:space="preserve"> </w:t>
      </w:r>
    </w:p>
    <w:p w14:paraId="146154E6" w14:textId="77777777" w:rsidR="001E2574" w:rsidRPr="00357A1A" w:rsidRDefault="001E2574" w:rsidP="00CE53FB">
      <w:pPr>
        <w:pStyle w:val="Paragrafassunumeriu"/>
      </w:pPr>
      <w:r>
        <w:lastRenderedPageBreak/>
        <w:t xml:space="preserve">Prieš pradėdamas </w:t>
      </w:r>
      <w:r w:rsidR="00E84471">
        <w:t xml:space="preserve">žemės </w:t>
      </w:r>
      <w:r>
        <w:t xml:space="preserve">darbus </w:t>
      </w:r>
      <w:r w:rsidR="009B604D">
        <w:t>k</w:t>
      </w:r>
      <w:r>
        <w:t>eli</w:t>
      </w:r>
      <w:r w:rsidR="007B17C8">
        <w:t xml:space="preserve">ų, pravažiavimų bei aikščių važiuojamoje dalyje </w:t>
      </w:r>
      <w:r w:rsidRPr="00357A1A">
        <w:t>darbų vykdytojas turi</w:t>
      </w:r>
      <w:r>
        <w:t xml:space="preserve"> </w:t>
      </w:r>
      <w:r w:rsidRPr="00357A1A">
        <w:t xml:space="preserve">parengti transporto judėjimo krypties pakeitimo schemą </w:t>
      </w:r>
      <w:r w:rsidR="007B17C8" w:rsidRPr="00357A1A">
        <w:t xml:space="preserve">ir suderinti </w:t>
      </w:r>
      <w:r w:rsidR="007B17C8">
        <w:t xml:space="preserve">ją </w:t>
      </w:r>
      <w:r w:rsidRPr="00357A1A">
        <w:t xml:space="preserve">su </w:t>
      </w:r>
      <w:r w:rsidR="009B604D">
        <w:t>V</w:t>
      </w:r>
      <w:r w:rsidR="009B604D" w:rsidRPr="00357A1A">
        <w:t>PGV</w:t>
      </w:r>
      <w:r w:rsidR="009B604D">
        <w:t xml:space="preserve"> </w:t>
      </w:r>
      <w:r w:rsidR="009201D9">
        <w:t xml:space="preserve">bei </w:t>
      </w:r>
      <w:r w:rsidR="007B17C8">
        <w:t>padalini</w:t>
      </w:r>
      <w:r w:rsidR="009B604D">
        <w:t>u</w:t>
      </w:r>
      <w:r w:rsidR="007B17C8">
        <w:t>, eksploatuojanči</w:t>
      </w:r>
      <w:r w:rsidR="009B604D">
        <w:t>u</w:t>
      </w:r>
      <w:r w:rsidR="007B17C8">
        <w:t xml:space="preserve"> </w:t>
      </w:r>
      <w:r w:rsidRPr="00357A1A">
        <w:t>teritorij</w:t>
      </w:r>
      <w:r w:rsidR="007B17C8">
        <w:t>ą</w:t>
      </w:r>
      <w:r w:rsidRPr="00357A1A">
        <w:t>.</w:t>
      </w:r>
    </w:p>
    <w:p w14:paraId="7502C6EE" w14:textId="77777777" w:rsidR="00D45A00" w:rsidRPr="00357A1A" w:rsidRDefault="00D06C35" w:rsidP="00CE53FB">
      <w:pPr>
        <w:pStyle w:val="Paragrafassunumeriu"/>
      </w:pPr>
      <w:r>
        <w:t>A</w:t>
      </w:r>
      <w:r w:rsidRPr="00357A1A">
        <w:t xml:space="preserve">pie žemes darbų </w:t>
      </w:r>
      <w:r>
        <w:t>pradžią kelių, pravažiavimų bei aikščių važiuojamoje dalyje d</w:t>
      </w:r>
      <w:r w:rsidRPr="00357A1A">
        <w:t xml:space="preserve">arbų </w:t>
      </w:r>
      <w:r w:rsidR="00D45A00" w:rsidRPr="00357A1A">
        <w:t xml:space="preserve">vykdytojas privalo </w:t>
      </w:r>
      <w:r w:rsidR="009201D9">
        <w:t xml:space="preserve">nustatyta tvarka </w:t>
      </w:r>
      <w:r w:rsidR="007B17C8">
        <w:t xml:space="preserve">informuoti </w:t>
      </w:r>
      <w:r w:rsidR="00D45A00">
        <w:t>V</w:t>
      </w:r>
      <w:r w:rsidR="00D45A00" w:rsidRPr="00357A1A">
        <w:t>PGV.</w:t>
      </w:r>
    </w:p>
    <w:p w14:paraId="06968E54" w14:textId="0CB55B3C" w:rsidR="00D45A00" w:rsidRPr="00357A1A" w:rsidRDefault="00D06C35" w:rsidP="00CE53FB">
      <w:pPr>
        <w:pStyle w:val="Paragrafassunumeriu"/>
      </w:pPr>
      <w:r>
        <w:t>A</w:t>
      </w:r>
      <w:r w:rsidRPr="00357A1A">
        <w:t>pie žemės darbų</w:t>
      </w:r>
      <w:r>
        <w:t xml:space="preserve"> </w:t>
      </w:r>
      <w:r w:rsidRPr="00357A1A">
        <w:t>pradžią geležinkeli</w:t>
      </w:r>
      <w:r>
        <w:t>ų infrastruktūros objektų</w:t>
      </w:r>
      <w:r w:rsidRPr="00357A1A">
        <w:t xml:space="preserve"> apsauginė</w:t>
      </w:r>
      <w:r>
        <w:t>se</w:t>
      </w:r>
      <w:r w:rsidRPr="00357A1A">
        <w:t xml:space="preserve"> zono</w:t>
      </w:r>
      <w:r>
        <w:t>se d</w:t>
      </w:r>
      <w:r w:rsidRPr="00357A1A">
        <w:t xml:space="preserve">arbų </w:t>
      </w:r>
      <w:r w:rsidR="007B17C8" w:rsidRPr="00357A1A">
        <w:t xml:space="preserve">vykdytojas privalo </w:t>
      </w:r>
      <w:r w:rsidR="007B17C8">
        <w:t>informuoti</w:t>
      </w:r>
      <w:r w:rsidR="00D03361">
        <w:t xml:space="preserve"> </w:t>
      </w:r>
      <w:r w:rsidR="00F33C9E">
        <w:t>Transporto</w:t>
      </w:r>
      <w:r w:rsidR="0099339D">
        <w:t xml:space="preserve"> skyriaus </w:t>
      </w:r>
      <w:r w:rsidR="00D03361">
        <w:t xml:space="preserve">geležinkelio pervežimų </w:t>
      </w:r>
      <w:r w:rsidR="0096519C">
        <w:t>grup</w:t>
      </w:r>
      <w:r w:rsidR="00AC31DA">
        <w:t>ės</w:t>
      </w:r>
      <w:r w:rsidR="00D03361">
        <w:t xml:space="preserve"> dispečerį</w:t>
      </w:r>
      <w:r w:rsidR="007B17C8">
        <w:t xml:space="preserve"> </w:t>
      </w:r>
      <w:r w:rsidR="009B604D">
        <w:t>ir derinti su juo geležinkelių transporto eismo apribojimą</w:t>
      </w:r>
      <w:r w:rsidR="00D45A00" w:rsidRPr="00357A1A">
        <w:t>.</w:t>
      </w:r>
    </w:p>
    <w:p w14:paraId="58DED55A" w14:textId="77777777" w:rsidR="00357A1A" w:rsidRPr="00357A1A" w:rsidRDefault="00357A1A" w:rsidP="00CE53FB">
      <w:pPr>
        <w:pStyle w:val="Paragrafassunumeriu"/>
      </w:pPr>
      <w:r w:rsidRPr="00357A1A">
        <w:t xml:space="preserve">Prieš </w:t>
      </w:r>
      <w:r w:rsidR="00606243">
        <w:t xml:space="preserve">pradėdamas </w:t>
      </w:r>
      <w:r w:rsidRPr="00357A1A">
        <w:t>darb</w:t>
      </w:r>
      <w:r w:rsidR="00606243">
        <w:t xml:space="preserve">us </w:t>
      </w:r>
      <w:r w:rsidR="002C5AC0">
        <w:t xml:space="preserve">žemės </w:t>
      </w:r>
      <w:r w:rsidR="009B604D">
        <w:t xml:space="preserve">darbų vadovas </w:t>
      </w:r>
      <w:r w:rsidRPr="00357A1A">
        <w:t>privalo iškviesti</w:t>
      </w:r>
      <w:r w:rsidR="00C05EDF">
        <w:t xml:space="preserve"> </w:t>
      </w:r>
      <w:r w:rsidR="009B604D">
        <w:t>padalinių atstovus</w:t>
      </w:r>
      <w:r w:rsidRPr="00357A1A">
        <w:t xml:space="preserve">, </w:t>
      </w:r>
      <w:r w:rsidR="00FB48F0">
        <w:t xml:space="preserve">jei jų </w:t>
      </w:r>
      <w:r w:rsidRPr="00357A1A">
        <w:t>dalyvavimas nu</w:t>
      </w:r>
      <w:r w:rsidR="00540614">
        <w:t>matytas</w:t>
      </w:r>
      <w:r w:rsidRPr="00357A1A">
        <w:t xml:space="preserve"> orderio</w:t>
      </w:r>
      <w:r w:rsidR="00D05685">
        <w:t xml:space="preserve">-leidimo </w:t>
      </w:r>
      <w:r w:rsidRPr="00357A1A">
        <w:t xml:space="preserve"> </w:t>
      </w:r>
      <w:r w:rsidR="00D05685">
        <w:t xml:space="preserve">darbų vykdymo </w:t>
      </w:r>
      <w:r w:rsidRPr="00357A1A">
        <w:t>techninėse sąlygose.</w:t>
      </w:r>
    </w:p>
    <w:p w14:paraId="77ABB74E" w14:textId="77777777" w:rsidR="00D05685" w:rsidRDefault="00D05685" w:rsidP="00D05685">
      <w:pPr>
        <w:pStyle w:val="Paragrafassunumeriu"/>
      </w:pPr>
      <w:r>
        <w:t xml:space="preserve">Padalinių, eksploatuojančių inžinerinius tinklus, atstovai turi nurodyti darbų vykdytojui žemės darbų  schemoje nurodytų inžinerinių tinklų </w:t>
      </w:r>
      <w:r w:rsidR="009E1A97">
        <w:t>padėtį</w:t>
      </w:r>
      <w:r>
        <w:t xml:space="preserve"> vietovėje, ir kartu su </w:t>
      </w:r>
      <w:r w:rsidR="009E1A97">
        <w:t xml:space="preserve">darbų </w:t>
      </w:r>
      <w:r>
        <w:t>vykdytoj</w:t>
      </w:r>
      <w:r w:rsidR="009E1A97">
        <w:t>u</w:t>
      </w:r>
      <w:r>
        <w:t xml:space="preserve"> pagal darbo brėžinius, SDTP ar konkrečią situaciją nužymėti saugias žemės darbų vykdymo ribas.</w:t>
      </w:r>
    </w:p>
    <w:p w14:paraId="11A434D5" w14:textId="77777777" w:rsidR="00D05685" w:rsidRDefault="009E1A97" w:rsidP="00D05685">
      <w:pPr>
        <w:pStyle w:val="Paragrafassunumeriu"/>
      </w:pPr>
      <w:r>
        <w:t>Jei</w:t>
      </w:r>
      <w:r w:rsidR="00D05685">
        <w:t xml:space="preserve"> būtin</w:t>
      </w:r>
      <w:r>
        <w:t xml:space="preserve">a, </w:t>
      </w:r>
      <w:r w:rsidR="00D05685">
        <w:t xml:space="preserve"> </w:t>
      </w:r>
      <w:r>
        <w:t>padalinio</w:t>
      </w:r>
      <w:r w:rsidR="00D05685">
        <w:t xml:space="preserve">, eksploatuojančio inžinierinius tinklus, atstovas </w:t>
      </w:r>
      <w:r>
        <w:t xml:space="preserve">turi patikslinti kabelių trasų vietas trasos ieškikliu arba </w:t>
      </w:r>
      <w:r w:rsidR="00D05685">
        <w:t xml:space="preserve">pareikalauti iš darbų vykdytojo atlikti </w:t>
      </w:r>
      <w:r>
        <w:t xml:space="preserve">inžinerinių tinklų </w:t>
      </w:r>
      <w:r w:rsidR="00D05685">
        <w:t>kontrolinį atkasimą rankiniu būdu.</w:t>
      </w:r>
    </w:p>
    <w:p w14:paraId="638B8ED7" w14:textId="3BBA8435" w:rsidR="00C5669F" w:rsidRDefault="006F186B" w:rsidP="00CE53FB">
      <w:pPr>
        <w:pStyle w:val="Paragrafassunumeriu"/>
      </w:pPr>
      <w:r>
        <w:t>Jei v</w:t>
      </w:r>
      <w:r w:rsidRPr="00357A1A">
        <w:t xml:space="preserve">ykdant žemės darbus </w:t>
      </w:r>
      <w:r>
        <w:t xml:space="preserve">randami </w:t>
      </w:r>
      <w:r w:rsidR="009972DA">
        <w:t xml:space="preserve">schemose ir planuose nepažymėti </w:t>
      </w:r>
      <w:r w:rsidRPr="00357A1A">
        <w:t>inžinerini</w:t>
      </w:r>
      <w:r w:rsidR="009972DA">
        <w:t>ai</w:t>
      </w:r>
      <w:r w:rsidRPr="00357A1A">
        <w:t xml:space="preserve"> </w:t>
      </w:r>
      <w:r w:rsidR="00010819">
        <w:t>tinklai</w:t>
      </w:r>
      <w:r w:rsidRPr="00357A1A">
        <w:t>,</w:t>
      </w:r>
      <w:r>
        <w:t xml:space="preserve"> </w:t>
      </w:r>
      <w:r w:rsidRPr="00357A1A">
        <w:t>darbų</w:t>
      </w:r>
      <w:r>
        <w:t xml:space="preserve"> </w:t>
      </w:r>
      <w:r w:rsidRPr="00357A1A">
        <w:t xml:space="preserve">vykdytojas </w:t>
      </w:r>
      <w:r w:rsidR="00C5669F">
        <w:t>privalo</w:t>
      </w:r>
      <w:r w:rsidRPr="00357A1A">
        <w:t xml:space="preserve"> sustabdyti darbus </w:t>
      </w:r>
      <w:r w:rsidR="009972DA">
        <w:t xml:space="preserve">ir informuoti apie tai </w:t>
      </w:r>
      <w:r w:rsidR="000E6DD3">
        <w:t>SO ir GPS</w:t>
      </w:r>
      <w:r w:rsidR="00310A1D">
        <w:t xml:space="preserve"> </w:t>
      </w:r>
      <w:r w:rsidR="009972DA">
        <w:t>darbuo</w:t>
      </w:r>
      <w:r w:rsidRPr="00357A1A">
        <w:t>toj</w:t>
      </w:r>
      <w:r w:rsidR="009972DA">
        <w:t xml:space="preserve">us. </w:t>
      </w:r>
    </w:p>
    <w:p w14:paraId="7BF3C889" w14:textId="1BBFD7BD" w:rsidR="006F186B" w:rsidRPr="00357A1A" w:rsidRDefault="000E6DD3" w:rsidP="002329A5">
      <w:pPr>
        <w:pStyle w:val="Paragrafassunumeriu"/>
      </w:pPr>
      <w:r>
        <w:t>SO ir GPS</w:t>
      </w:r>
      <w:r w:rsidR="003B4F70">
        <w:t xml:space="preserve"> darbuotoja</w:t>
      </w:r>
      <w:r w:rsidR="00C5669F">
        <w:t xml:space="preserve">i privalo </w:t>
      </w:r>
      <w:r w:rsidR="002329A5">
        <w:t>atlikti</w:t>
      </w:r>
      <w:r w:rsidR="003B4F70">
        <w:t xml:space="preserve"> </w:t>
      </w:r>
      <w:r w:rsidR="002329A5">
        <w:t xml:space="preserve">nepažymėtų </w:t>
      </w:r>
      <w:r w:rsidR="00010819">
        <w:t xml:space="preserve"> inžinerinių tinklų </w:t>
      </w:r>
      <w:r w:rsidR="003B4F70">
        <w:t>geodezini</w:t>
      </w:r>
      <w:r w:rsidR="002329A5">
        <w:t>us</w:t>
      </w:r>
      <w:r w:rsidR="003B4F70">
        <w:t xml:space="preserve"> matavim</w:t>
      </w:r>
      <w:r w:rsidR="002329A5">
        <w:t>us</w:t>
      </w:r>
      <w:r w:rsidR="003B4F70">
        <w:t xml:space="preserve"> ir</w:t>
      </w:r>
      <w:r w:rsidR="00C5669F">
        <w:t xml:space="preserve"> </w:t>
      </w:r>
      <w:r w:rsidR="002329A5">
        <w:t xml:space="preserve">nustatyti </w:t>
      </w:r>
      <w:r w:rsidR="00EF2344">
        <w:t>tinklus</w:t>
      </w:r>
      <w:r w:rsidR="002329A5">
        <w:t xml:space="preserve"> eksploatuojančius padalinius arba organizacijas. </w:t>
      </w:r>
      <w:r w:rsidR="002329A5" w:rsidRPr="002329A5">
        <w:t xml:space="preserve">Tęsti žemės darbus </w:t>
      </w:r>
      <w:r w:rsidR="002329A5">
        <w:t xml:space="preserve">leidžiama suderinus </w:t>
      </w:r>
      <w:r w:rsidR="00584989">
        <w:t>darbų vykdymo technines sąlygas</w:t>
      </w:r>
      <w:r w:rsidR="003B4F70">
        <w:t xml:space="preserve"> su </w:t>
      </w:r>
      <w:r w:rsidR="00010819">
        <w:t xml:space="preserve">šių tinklų </w:t>
      </w:r>
      <w:r w:rsidR="002329A5">
        <w:t>valdytojais</w:t>
      </w:r>
      <w:r w:rsidR="006F186B" w:rsidRPr="00357A1A">
        <w:t>.</w:t>
      </w:r>
      <w:r w:rsidR="002329A5" w:rsidRPr="002329A5">
        <w:t xml:space="preserve"> </w:t>
      </w:r>
    </w:p>
    <w:p w14:paraId="52612854" w14:textId="77777777" w:rsidR="00357A1A" w:rsidRPr="00357A1A" w:rsidRDefault="006F186B" w:rsidP="00CE53FB">
      <w:pPr>
        <w:pStyle w:val="Paragrafassunumeriu"/>
      </w:pPr>
      <w:r>
        <w:t>Ž</w:t>
      </w:r>
      <w:r w:rsidR="00357A1A" w:rsidRPr="00357A1A">
        <w:t>emės darbų vykdytojas privalo organizuoti</w:t>
      </w:r>
      <w:r w:rsidR="00C05EDF">
        <w:t xml:space="preserve"> </w:t>
      </w:r>
      <w:r>
        <w:t xml:space="preserve">atkastų </w:t>
      </w:r>
      <w:r w:rsidR="00357A1A" w:rsidRPr="00357A1A">
        <w:t>inžinerinių tinklų apsaugą nuo išorini</w:t>
      </w:r>
      <w:r>
        <w:t>ų</w:t>
      </w:r>
      <w:r w:rsidR="00357A1A" w:rsidRPr="00357A1A">
        <w:t xml:space="preserve"> faktorių poveikio ir nesankcionuoto patekimo į</w:t>
      </w:r>
      <w:r w:rsidR="00C05EDF">
        <w:t xml:space="preserve"> </w:t>
      </w:r>
      <w:r w:rsidR="00357A1A" w:rsidRPr="00357A1A">
        <w:t>juos.</w:t>
      </w:r>
    </w:p>
    <w:p w14:paraId="74550264" w14:textId="77777777" w:rsidR="00357A1A" w:rsidRPr="00357A1A" w:rsidRDefault="00357A1A" w:rsidP="00CE53FB">
      <w:pPr>
        <w:pStyle w:val="Paragrafassunumeriu"/>
      </w:pPr>
      <w:r w:rsidRPr="00357A1A">
        <w:t>Žemės darbus pavojingose zonose ir arčiau nei 1</w:t>
      </w:r>
      <w:r w:rsidR="00D21ED6">
        <w:t xml:space="preserve"> m</w:t>
      </w:r>
      <w:r w:rsidRPr="00357A1A">
        <w:t xml:space="preserve"> atstumu nuo kraštinio kabelio</w:t>
      </w:r>
      <w:r w:rsidR="00C05EDF">
        <w:t xml:space="preserve"> </w:t>
      </w:r>
      <w:r w:rsidRPr="00357A1A">
        <w:t>leidžiama vykdyti tik turint SDTP.</w:t>
      </w:r>
    </w:p>
    <w:p w14:paraId="7C49BB66" w14:textId="0075EBE3" w:rsidR="00BB1E61" w:rsidRPr="00241E1A" w:rsidRDefault="008D68D1" w:rsidP="00CE53FB">
      <w:pPr>
        <w:pStyle w:val="Paragrafassunumeriu"/>
      </w:pPr>
      <w:r w:rsidRPr="00241E1A">
        <w:t>DRAUDŽIAMA</w:t>
      </w:r>
      <w:r w:rsidR="00357A1A" w:rsidRPr="00241E1A">
        <w:t xml:space="preserve"> </w:t>
      </w:r>
      <w:r w:rsidR="00584989" w:rsidRPr="00241E1A">
        <w:t xml:space="preserve">sandėliuoti statybines medžiagas, </w:t>
      </w:r>
      <w:r w:rsidR="00357A1A" w:rsidRPr="00241E1A">
        <w:t xml:space="preserve">versti </w:t>
      </w:r>
      <w:r w:rsidR="00584989" w:rsidRPr="00241E1A">
        <w:t>gruntą ar s</w:t>
      </w:r>
      <w:r w:rsidR="00357A1A" w:rsidRPr="00241E1A">
        <w:t>tatyb</w:t>
      </w:r>
      <w:r w:rsidR="00584989" w:rsidRPr="00241E1A">
        <w:t>os atliekas</w:t>
      </w:r>
      <w:r w:rsidR="00357A1A" w:rsidRPr="00241E1A">
        <w:t xml:space="preserve"> ant</w:t>
      </w:r>
      <w:r w:rsidR="00C05EDF" w:rsidRPr="00241E1A">
        <w:t xml:space="preserve"> </w:t>
      </w:r>
      <w:r w:rsidR="00357A1A" w:rsidRPr="00241E1A">
        <w:t xml:space="preserve">želdinių, požeminių statinių šulinių dangčių, </w:t>
      </w:r>
      <w:r w:rsidR="00FE7DF3" w:rsidRPr="00241E1A">
        <w:t xml:space="preserve">hidrantų, vandens nuleidimo </w:t>
      </w:r>
      <w:r w:rsidR="00357A1A" w:rsidRPr="00241E1A">
        <w:t>grioviuose.</w:t>
      </w:r>
    </w:p>
    <w:p w14:paraId="33A728AC" w14:textId="77777777" w:rsidR="00FE7DF3" w:rsidRPr="00241E1A" w:rsidRDefault="00BB1E61" w:rsidP="00CE53FB">
      <w:pPr>
        <w:pStyle w:val="Paragrafassunumeriu"/>
      </w:pPr>
      <w:r w:rsidRPr="00241E1A">
        <w:t>Baigęs darbus žemės darbų</w:t>
      </w:r>
      <w:r w:rsidR="00357A1A" w:rsidRPr="00241E1A">
        <w:t xml:space="preserve"> </w:t>
      </w:r>
      <w:r w:rsidRPr="00241E1A">
        <w:t xml:space="preserve">vykdytojas privalo per </w:t>
      </w:r>
      <w:r w:rsidR="00EF2344" w:rsidRPr="00241E1A">
        <w:t>3 darbo dienas</w:t>
      </w:r>
      <w:r w:rsidRPr="00241E1A">
        <w:t xml:space="preserve"> sutvarkyti darbų vietą</w:t>
      </w:r>
      <w:r w:rsidR="00EF2344" w:rsidRPr="00241E1A">
        <w:t>, atstatyti pažeistas žemės dangas</w:t>
      </w:r>
      <w:r w:rsidRPr="00241E1A">
        <w:t>.</w:t>
      </w:r>
    </w:p>
    <w:p w14:paraId="2ED028A0" w14:textId="667A1B17" w:rsidR="00357A1A" w:rsidRPr="00357A1A" w:rsidRDefault="0017452A" w:rsidP="00CE53FB">
      <w:pPr>
        <w:pStyle w:val="Paragrafassunumeriu"/>
      </w:pPr>
      <w:r w:rsidRPr="00241E1A">
        <w:t xml:space="preserve">Jei žemės darbų vykdytojas nesilaiko </w:t>
      </w:r>
      <w:r w:rsidR="00357A1A" w:rsidRPr="00241E1A">
        <w:t xml:space="preserve">orderyje </w:t>
      </w:r>
      <w:r w:rsidRPr="00241E1A">
        <w:t xml:space="preserve">nurodytų </w:t>
      </w:r>
      <w:r w:rsidR="00357A1A" w:rsidRPr="00241E1A">
        <w:t>techninių sąlygų,</w:t>
      </w:r>
      <w:r w:rsidR="00C05EDF" w:rsidRPr="00241E1A">
        <w:t xml:space="preserve"> </w:t>
      </w:r>
      <w:r w:rsidR="00BA7BE9" w:rsidRPr="00241E1A">
        <w:t>techninę priežiūrą vykdantis IAE darbuotojas</w:t>
      </w:r>
      <w:r w:rsidRPr="00241E1A">
        <w:t xml:space="preserve"> savo iniciatyva arba</w:t>
      </w:r>
      <w:r w:rsidR="00357A1A" w:rsidRPr="00241E1A">
        <w:t xml:space="preserve"> </w:t>
      </w:r>
      <w:r w:rsidRPr="00241E1A">
        <w:t xml:space="preserve">padalinių </w:t>
      </w:r>
      <w:r w:rsidR="00357A1A" w:rsidRPr="00241E1A">
        <w:t>atstov</w:t>
      </w:r>
      <w:r w:rsidRPr="00241E1A">
        <w:t xml:space="preserve">ų prašymu </w:t>
      </w:r>
      <w:r w:rsidR="00283264" w:rsidRPr="00241E1A">
        <w:t xml:space="preserve">turi teisę </w:t>
      </w:r>
      <w:r w:rsidR="00357A1A" w:rsidRPr="00241E1A">
        <w:t>sustabdyti darbus.</w:t>
      </w:r>
      <w:r w:rsidR="00283264" w:rsidRPr="00241E1A">
        <w:t xml:space="preserve"> Apie žemės darbų sustabdymą pranešama įrašu </w:t>
      </w:r>
      <w:r w:rsidR="008F3238" w:rsidRPr="00241E1A">
        <w:t>statybos</w:t>
      </w:r>
      <w:r w:rsidR="00283264" w:rsidRPr="00241E1A">
        <w:t xml:space="preserve"> darbų žurnale</w:t>
      </w:r>
      <w:r w:rsidR="008D68D1" w:rsidRPr="00241E1A">
        <w:t xml:space="preserve"> pagal reglamentą [5.1.4]</w:t>
      </w:r>
      <w:r w:rsidR="008F3238" w:rsidRPr="00241E1A">
        <w:t>,</w:t>
      </w:r>
      <w:r w:rsidR="008F3238">
        <w:t xml:space="preserve"> jei toks privalomas</w:t>
      </w:r>
      <w:r w:rsidR="00BD3F78">
        <w:t>.</w:t>
      </w:r>
    </w:p>
    <w:p w14:paraId="02B34950" w14:textId="77777777" w:rsidR="00331B30" w:rsidRDefault="00BA7BE9" w:rsidP="00C20F83">
      <w:pPr>
        <w:pStyle w:val="Paragrafassunumeriu"/>
      </w:pPr>
      <w:r>
        <w:t>Jei ž</w:t>
      </w:r>
      <w:r w:rsidR="00357A1A" w:rsidRPr="00357A1A">
        <w:t>emės darb</w:t>
      </w:r>
      <w:r w:rsidR="0017452A">
        <w:t>ų</w:t>
      </w:r>
      <w:r w:rsidR="00357A1A" w:rsidRPr="00357A1A">
        <w:t xml:space="preserve"> </w:t>
      </w:r>
      <w:r w:rsidR="0017452A">
        <w:t xml:space="preserve">metu </w:t>
      </w:r>
      <w:r w:rsidR="00BA1FDB" w:rsidRPr="00331B30">
        <w:t>sunaikin</w:t>
      </w:r>
      <w:r w:rsidR="00BA1FDB">
        <w:t>am</w:t>
      </w:r>
      <w:r w:rsidR="00BA1FDB" w:rsidRPr="00331B30">
        <w:t>i ar sugadin</w:t>
      </w:r>
      <w:r w:rsidR="00BA1FDB">
        <w:t>ami</w:t>
      </w:r>
      <w:r>
        <w:t xml:space="preserve"> </w:t>
      </w:r>
      <w:r w:rsidR="00357A1A" w:rsidRPr="00357A1A">
        <w:t>inžinerini</w:t>
      </w:r>
      <w:r>
        <w:t>ai</w:t>
      </w:r>
      <w:r w:rsidR="00357A1A" w:rsidRPr="00357A1A">
        <w:t xml:space="preserve"> tinkl</w:t>
      </w:r>
      <w:r>
        <w:t>ai</w:t>
      </w:r>
      <w:r w:rsidR="00357A1A" w:rsidRPr="00357A1A">
        <w:t xml:space="preserve"> </w:t>
      </w:r>
      <w:r w:rsidR="0017452A">
        <w:t>ar</w:t>
      </w:r>
      <w:r>
        <w:t>ba</w:t>
      </w:r>
      <w:r w:rsidR="00357A1A" w:rsidRPr="00357A1A">
        <w:t xml:space="preserve"> statini</w:t>
      </w:r>
      <w:r>
        <w:t>ai</w:t>
      </w:r>
      <w:r w:rsidR="00357A1A" w:rsidRPr="00357A1A">
        <w:t xml:space="preserve">, </w:t>
      </w:r>
      <w:r w:rsidRPr="00357A1A">
        <w:t>technin</w:t>
      </w:r>
      <w:r>
        <w:t>ę</w:t>
      </w:r>
      <w:r w:rsidRPr="00357A1A">
        <w:t xml:space="preserve"> priežiūr</w:t>
      </w:r>
      <w:r>
        <w:t>ą vykdantis IAE darbuotojas</w:t>
      </w:r>
      <w:r w:rsidR="00357A1A" w:rsidRPr="00357A1A">
        <w:t xml:space="preserve"> turi nedelsiant </w:t>
      </w:r>
      <w:r>
        <w:t>sustabdyti statybos darbus</w:t>
      </w:r>
      <w:r w:rsidR="00283264">
        <w:t>,</w:t>
      </w:r>
      <w:r>
        <w:t xml:space="preserve"> informuoti </w:t>
      </w:r>
      <w:r w:rsidR="00357A1A" w:rsidRPr="00357A1A">
        <w:t xml:space="preserve">apie </w:t>
      </w:r>
      <w:r w:rsidR="00331B30">
        <w:t>įvykį</w:t>
      </w:r>
      <w:r w:rsidR="00357A1A" w:rsidRPr="00357A1A">
        <w:t xml:space="preserve"> </w:t>
      </w:r>
      <w:r w:rsidR="00331B30">
        <w:t>juos eksploatuojančių</w:t>
      </w:r>
      <w:r w:rsidR="00331B30" w:rsidRPr="00357A1A">
        <w:t xml:space="preserve"> </w:t>
      </w:r>
      <w:r w:rsidR="00357A1A" w:rsidRPr="00357A1A">
        <w:t>padalini</w:t>
      </w:r>
      <w:r w:rsidR="00331B30">
        <w:t>ų vadovus</w:t>
      </w:r>
      <w:r w:rsidR="00C20F83">
        <w:t>.</w:t>
      </w:r>
      <w:r w:rsidR="00283264">
        <w:t xml:space="preserve"> </w:t>
      </w:r>
    </w:p>
    <w:p w14:paraId="3310249B" w14:textId="77777777" w:rsidR="00357A1A" w:rsidRPr="00357A1A" w:rsidRDefault="00331B30" w:rsidP="00651C04">
      <w:pPr>
        <w:pStyle w:val="Paragrafassunumeriu"/>
        <w:keepNext/>
        <w:ind w:left="839" w:hanging="839"/>
      </w:pPr>
      <w:r>
        <w:lastRenderedPageBreak/>
        <w:t>P</w:t>
      </w:r>
      <w:r w:rsidR="00357A1A" w:rsidRPr="00357A1A">
        <w:t>adalinių,</w:t>
      </w:r>
      <w:r w:rsidR="00C05EDF">
        <w:t xml:space="preserve"> </w:t>
      </w:r>
      <w:r w:rsidR="00357A1A" w:rsidRPr="00357A1A">
        <w:t xml:space="preserve">eksploatuojančių </w:t>
      </w:r>
      <w:r>
        <w:t>žemės darbų metu pažeistus</w:t>
      </w:r>
      <w:r w:rsidR="00357A1A" w:rsidRPr="00357A1A">
        <w:t xml:space="preserve"> inžinerinius tinklus ir statinius, vadovai, gavę pranešimą apie</w:t>
      </w:r>
      <w:r w:rsidR="00C05EDF">
        <w:t xml:space="preserve"> </w:t>
      </w:r>
      <w:r w:rsidR="00357A1A" w:rsidRPr="00357A1A">
        <w:t>avariją, privalo:</w:t>
      </w:r>
    </w:p>
    <w:p w14:paraId="0D591E0A" w14:textId="77777777" w:rsidR="00357A1A" w:rsidRPr="00CD1704" w:rsidRDefault="00357A1A" w:rsidP="00BF2E66">
      <w:pPr>
        <w:pStyle w:val="Paragrafassurodykle"/>
        <w:rPr>
          <w:lang w:val="lt-LT"/>
        </w:rPr>
      </w:pPr>
      <w:r w:rsidRPr="00CD1704">
        <w:rPr>
          <w:lang w:val="lt-LT"/>
        </w:rPr>
        <w:t xml:space="preserve">nedelsiant organizuoti </w:t>
      </w:r>
      <w:r w:rsidR="00331B30" w:rsidRPr="00CD1704">
        <w:rPr>
          <w:lang w:val="lt-LT"/>
        </w:rPr>
        <w:t xml:space="preserve">darbus </w:t>
      </w:r>
      <w:r w:rsidRPr="00CD1704">
        <w:rPr>
          <w:lang w:val="lt-LT"/>
        </w:rPr>
        <w:t>avarij</w:t>
      </w:r>
      <w:r w:rsidR="00331B30" w:rsidRPr="00CD1704">
        <w:rPr>
          <w:lang w:val="lt-LT"/>
        </w:rPr>
        <w:t>os pasekmėms</w:t>
      </w:r>
      <w:r w:rsidRPr="00CD1704">
        <w:rPr>
          <w:lang w:val="lt-LT"/>
        </w:rPr>
        <w:t xml:space="preserve"> likviduoti;</w:t>
      </w:r>
    </w:p>
    <w:p w14:paraId="2EE213F1" w14:textId="77777777" w:rsidR="008A5F51" w:rsidRPr="00CD1704" w:rsidRDefault="008A5F51" w:rsidP="00BF2E66">
      <w:pPr>
        <w:pStyle w:val="Paragrafassurodykle"/>
        <w:rPr>
          <w:lang w:val="lt-LT"/>
        </w:rPr>
      </w:pPr>
      <w:r w:rsidRPr="00CD1704">
        <w:rPr>
          <w:lang w:val="lt-LT"/>
        </w:rPr>
        <w:t>darbų vykdytojui telefonograma pranešti apie žemės darbų sustabdymą;</w:t>
      </w:r>
    </w:p>
    <w:p w14:paraId="3223C1C5" w14:textId="07F95C6B" w:rsidR="00357A1A" w:rsidRPr="00CD1704" w:rsidRDefault="00357A1A" w:rsidP="00467EF4">
      <w:pPr>
        <w:pStyle w:val="Paragrafassurodykle"/>
        <w:rPr>
          <w:lang w:val="lt-LT"/>
        </w:rPr>
      </w:pPr>
      <w:r w:rsidRPr="00CD1704">
        <w:rPr>
          <w:lang w:val="lt-LT"/>
        </w:rPr>
        <w:t xml:space="preserve">organizuoti įvykio </w:t>
      </w:r>
      <w:r w:rsidR="00FF07FE" w:rsidRPr="00CD1704">
        <w:rPr>
          <w:lang w:val="lt-LT"/>
        </w:rPr>
        <w:t xml:space="preserve">tyrimą </w:t>
      </w:r>
      <w:r w:rsidRPr="00CD1704">
        <w:rPr>
          <w:lang w:val="lt-LT"/>
        </w:rPr>
        <w:t>ir žalos į</w:t>
      </w:r>
      <w:r w:rsidR="00AC57BD" w:rsidRPr="00CD1704">
        <w:rPr>
          <w:lang w:val="lt-LT"/>
        </w:rPr>
        <w:t>vertinimą</w:t>
      </w:r>
      <w:r w:rsidRPr="00CD1704">
        <w:rPr>
          <w:lang w:val="lt-LT"/>
        </w:rPr>
        <w:t>.</w:t>
      </w:r>
      <w:r w:rsidR="00FF07FE" w:rsidRPr="00CD1704">
        <w:rPr>
          <w:lang w:val="lt-LT"/>
        </w:rPr>
        <w:t xml:space="preserve"> </w:t>
      </w:r>
      <w:r w:rsidR="00C20F83" w:rsidRPr="00C20F83">
        <w:rPr>
          <w:lang w:val="lt-LT"/>
        </w:rPr>
        <w:t xml:space="preserve">Apie padarytą žalą surašomas aktas, dalyvaujant darbų vykdytojui, nurodymą-leidimą išdavusio padalinio atstovui, </w:t>
      </w:r>
      <w:r w:rsidR="00DE51B6" w:rsidRPr="00830F26">
        <w:rPr>
          <w:lang w:val="lt-LT"/>
        </w:rPr>
        <w:t>SO ir GPS</w:t>
      </w:r>
      <w:r w:rsidR="00C20F83" w:rsidRPr="00C20F83">
        <w:rPr>
          <w:lang w:val="lt-LT"/>
        </w:rPr>
        <w:t xml:space="preserve"> ir padalinio, eksploatuojančio inžinerinius tinklus ir statinius, atstovams. </w:t>
      </w:r>
      <w:r w:rsidR="00467EF4" w:rsidRPr="00467EF4">
        <w:rPr>
          <w:lang w:val="lt-LT"/>
        </w:rPr>
        <w:t>Akto forma pateikta VĮ IAE dokumentų rengimo taisykl</w:t>
      </w:r>
      <w:r w:rsidR="00A67434">
        <w:rPr>
          <w:lang w:val="lt-LT"/>
        </w:rPr>
        <w:t>ių</w:t>
      </w:r>
      <w:r w:rsidR="00467EF4" w:rsidRPr="00467EF4">
        <w:rPr>
          <w:lang w:val="lt-LT"/>
        </w:rPr>
        <w:t>,</w:t>
      </w:r>
      <w:r w:rsidR="00A67434">
        <w:rPr>
          <w:lang w:val="lt-LT"/>
        </w:rPr>
        <w:t xml:space="preserve"> DVSta-0251-1,</w:t>
      </w:r>
      <w:r w:rsidR="00467EF4" w:rsidRPr="00467EF4">
        <w:rPr>
          <w:lang w:val="lt-LT"/>
        </w:rPr>
        <w:t xml:space="preserve"> 8 priede. </w:t>
      </w:r>
      <w:r w:rsidR="00C20F83" w:rsidRPr="00C20F83">
        <w:rPr>
          <w:lang w:val="lt-LT"/>
        </w:rPr>
        <w:t>Akte nurodomas žalos pobūdis, priežastys, kaltininkai, priemonės ir terminai žalos padariniams pašalinti.</w:t>
      </w:r>
    </w:p>
    <w:p w14:paraId="20CD6568" w14:textId="77777777" w:rsidR="00331B30" w:rsidRPr="00357A1A" w:rsidRDefault="00331B30" w:rsidP="00CE53FB">
      <w:pPr>
        <w:pStyle w:val="Paragrafassunumeriu"/>
      </w:pPr>
      <w:r w:rsidRPr="00150065">
        <w:t>Už inžinerinių</w:t>
      </w:r>
      <w:r w:rsidRPr="00331B30">
        <w:t xml:space="preserve"> tinklų, kitų inžinerinių statinių sunaikinimą ar sugadinimą atsako </w:t>
      </w:r>
      <w:r w:rsidR="00C20F83" w:rsidRPr="00331B30">
        <w:t xml:space="preserve">žemės </w:t>
      </w:r>
      <w:r w:rsidR="00BA1FDB">
        <w:t>darbų vykdytojas</w:t>
      </w:r>
      <w:r w:rsidRPr="00331B30">
        <w:t xml:space="preserve"> teisės aktų nustatyta tvarka, jeigu įstatymai ir kiti teisės aktai nenumato kitaip.</w:t>
      </w:r>
    </w:p>
    <w:p w14:paraId="02B7FB29" w14:textId="756E351E" w:rsidR="00357A1A" w:rsidRPr="00357A1A" w:rsidRDefault="00357A1A" w:rsidP="008F3238">
      <w:pPr>
        <w:pStyle w:val="Paragrafassunumeriu"/>
      </w:pPr>
      <w:r w:rsidRPr="00357A1A">
        <w:t>Naujai nutiest</w:t>
      </w:r>
      <w:r w:rsidR="00AC57BD">
        <w:t>us</w:t>
      </w:r>
      <w:r w:rsidRPr="00357A1A">
        <w:t xml:space="preserve"> inžinerini</w:t>
      </w:r>
      <w:r w:rsidR="00AC57BD">
        <w:t>us</w:t>
      </w:r>
      <w:r w:rsidRPr="00357A1A">
        <w:t xml:space="preserve"> tinkl</w:t>
      </w:r>
      <w:r w:rsidR="00AC57BD">
        <w:t>us</w:t>
      </w:r>
      <w:r w:rsidRPr="00357A1A">
        <w:t xml:space="preserve"> ir kit</w:t>
      </w:r>
      <w:r w:rsidR="00AC57BD">
        <w:t>us</w:t>
      </w:r>
      <w:r w:rsidRPr="00357A1A">
        <w:t xml:space="preserve"> sumontuot</w:t>
      </w:r>
      <w:r w:rsidR="00AC57BD">
        <w:t>us</w:t>
      </w:r>
      <w:r w:rsidRPr="00357A1A">
        <w:t xml:space="preserve"> statini</w:t>
      </w:r>
      <w:r w:rsidR="00AC57BD">
        <w:t>us</w:t>
      </w:r>
      <w:r w:rsidRPr="00357A1A">
        <w:t xml:space="preserve"> </w:t>
      </w:r>
      <w:r w:rsidR="009F77B2" w:rsidRPr="00357A1A">
        <w:t>užp</w:t>
      </w:r>
      <w:r w:rsidR="009F77B2">
        <w:t>i</w:t>
      </w:r>
      <w:r w:rsidR="009F77B2" w:rsidRPr="00357A1A">
        <w:t>l</w:t>
      </w:r>
      <w:r w:rsidR="009F77B2">
        <w:t>t</w:t>
      </w:r>
      <w:r w:rsidR="009F77B2" w:rsidRPr="00357A1A">
        <w:t>i</w:t>
      </w:r>
      <w:r w:rsidR="009F77B2">
        <w:t xml:space="preserve"> </w:t>
      </w:r>
      <w:r w:rsidRPr="00357A1A">
        <w:t xml:space="preserve">gruntu leidžiama tik </w:t>
      </w:r>
      <w:r w:rsidR="00AC57BD">
        <w:t>atlikus</w:t>
      </w:r>
      <w:r w:rsidRPr="00357A1A">
        <w:t xml:space="preserve"> geodezin</w:t>
      </w:r>
      <w:r w:rsidR="00AC57BD">
        <w:t>e</w:t>
      </w:r>
      <w:r w:rsidRPr="00357A1A">
        <w:t>s nuotrauk</w:t>
      </w:r>
      <w:r w:rsidR="00AC57BD">
        <w:t>a</w:t>
      </w:r>
      <w:r w:rsidRPr="00357A1A">
        <w:t xml:space="preserve">s ir </w:t>
      </w:r>
      <w:r w:rsidR="00AC57BD">
        <w:t xml:space="preserve">pasirašius paslėptų darbų </w:t>
      </w:r>
      <w:r w:rsidRPr="00357A1A">
        <w:t>akt</w:t>
      </w:r>
      <w:r w:rsidR="00AC57BD">
        <w:t>us</w:t>
      </w:r>
      <w:r w:rsidR="00C0263B">
        <w:t xml:space="preserve">, parengtus </w:t>
      </w:r>
      <w:r w:rsidR="00C0263B" w:rsidRPr="00357A1A">
        <w:t>technini</w:t>
      </w:r>
      <w:r w:rsidR="00C0263B">
        <w:t>o</w:t>
      </w:r>
      <w:r w:rsidR="00C0263B" w:rsidRPr="00357A1A">
        <w:t xml:space="preserve"> reglament</w:t>
      </w:r>
      <w:r w:rsidR="00C0263B">
        <w:t>o</w:t>
      </w:r>
      <w:r w:rsidR="00C0263B" w:rsidRPr="00357A1A">
        <w:t xml:space="preserve"> </w:t>
      </w:r>
      <w:r w:rsidR="008D68D1" w:rsidRPr="00BD3F78">
        <w:t>[5.1.3]</w:t>
      </w:r>
      <w:r w:rsidR="008D68D1" w:rsidRPr="008D68D1">
        <w:t xml:space="preserve"> </w:t>
      </w:r>
      <w:r w:rsidR="00C0263B">
        <w:t>nustatyta tvarka</w:t>
      </w:r>
      <w:r w:rsidRPr="00357A1A">
        <w:t>.</w:t>
      </w:r>
    </w:p>
    <w:p w14:paraId="672B0618" w14:textId="5DED39BB" w:rsidR="00357A1A" w:rsidRPr="00357A1A" w:rsidRDefault="009F77B2" w:rsidP="00CE53FB">
      <w:pPr>
        <w:pStyle w:val="Paragrafassunumeriu"/>
      </w:pPr>
      <w:r>
        <w:t>I</w:t>
      </w:r>
      <w:r w:rsidR="00357A1A" w:rsidRPr="00357A1A">
        <w:t>nžinerinių tinklų ir kitų statinių geodezin</w:t>
      </w:r>
      <w:r w:rsidR="00AC57BD">
        <w:t>ės</w:t>
      </w:r>
      <w:r w:rsidR="00C05EDF">
        <w:t xml:space="preserve"> </w:t>
      </w:r>
      <w:r w:rsidR="00357A1A" w:rsidRPr="00357A1A">
        <w:t>nuotrauk</w:t>
      </w:r>
      <w:r w:rsidR="00AC57BD">
        <w:t>os</w:t>
      </w:r>
      <w:r w:rsidR="00357A1A" w:rsidRPr="00357A1A">
        <w:t xml:space="preserve"> </w:t>
      </w:r>
      <w:r>
        <w:t>atliekamos</w:t>
      </w:r>
      <w:r w:rsidR="00C0263B">
        <w:t xml:space="preserve"> vadovaujantis</w:t>
      </w:r>
      <w:r w:rsidR="00357A1A" w:rsidRPr="00357A1A">
        <w:t xml:space="preserve"> </w:t>
      </w:r>
      <w:r w:rsidR="00C0263B">
        <w:t>techninio reglamento</w:t>
      </w:r>
      <w:r w:rsidR="008D68D1" w:rsidRPr="00864813">
        <w:t xml:space="preserve"> </w:t>
      </w:r>
      <w:r w:rsidR="008D68D1" w:rsidRPr="00BD3F78">
        <w:t>[5.1.6]</w:t>
      </w:r>
      <w:r w:rsidR="00C0263B">
        <w:t xml:space="preserve"> </w:t>
      </w:r>
      <w:r w:rsidR="00716B19">
        <w:t>ir</w:t>
      </w:r>
      <w:r w:rsidR="00AC57BD">
        <w:t xml:space="preserve"> </w:t>
      </w:r>
      <w:r w:rsidR="00716B19">
        <w:t>įstatymo</w:t>
      </w:r>
      <w:r w:rsidR="00AC57BD" w:rsidRPr="00AC57BD">
        <w:t xml:space="preserve"> </w:t>
      </w:r>
      <w:r w:rsidR="00A47902">
        <w:t>[5.1.</w:t>
      </w:r>
      <w:r w:rsidR="00F933C4">
        <w:t>2</w:t>
      </w:r>
      <w:r w:rsidR="00A47902">
        <w:t>]</w:t>
      </w:r>
      <w:r w:rsidR="00F933C4">
        <w:t xml:space="preserve"> </w:t>
      </w:r>
      <w:r w:rsidR="00C0263B">
        <w:t>reikalavimais</w:t>
      </w:r>
      <w:r w:rsidR="00357A1A" w:rsidRPr="00357A1A">
        <w:t>.</w:t>
      </w:r>
    </w:p>
    <w:p w14:paraId="7895BB62" w14:textId="4C1CCA73" w:rsidR="009201D9" w:rsidRPr="00357A1A" w:rsidRDefault="009201D9" w:rsidP="00CE53FB">
      <w:pPr>
        <w:pStyle w:val="Paragrafassunumeriu"/>
      </w:pPr>
      <w:r>
        <w:t>G</w:t>
      </w:r>
      <w:r w:rsidRPr="00357A1A">
        <w:t>eodezinė</w:t>
      </w:r>
      <w:r>
        <w:t>s</w:t>
      </w:r>
      <w:r w:rsidRPr="00357A1A">
        <w:t xml:space="preserve"> nuotrauk</w:t>
      </w:r>
      <w:r>
        <w:t xml:space="preserve">os turi būti </w:t>
      </w:r>
      <w:r w:rsidRPr="00357A1A">
        <w:t>perduo</w:t>
      </w:r>
      <w:r>
        <w:t>tos</w:t>
      </w:r>
      <w:r w:rsidRPr="00357A1A">
        <w:t xml:space="preserve"> </w:t>
      </w:r>
      <w:r w:rsidR="008778C3">
        <w:t>SO ir GPS</w:t>
      </w:r>
      <w:r>
        <w:t xml:space="preserve"> spausdintine ir skaitmenine (DWG format</w:t>
      </w:r>
      <w:r w:rsidR="003D0747">
        <w:t>u</w:t>
      </w:r>
      <w:r>
        <w:t xml:space="preserve">) </w:t>
      </w:r>
      <w:r w:rsidRPr="00357A1A">
        <w:t>forma</w:t>
      </w:r>
      <w:r>
        <w:t xml:space="preserve"> ne vėliau kaip per 5 dienas po žemės darbų pabaigos</w:t>
      </w:r>
      <w:r w:rsidRPr="00357A1A">
        <w:t xml:space="preserve">. </w:t>
      </w:r>
    </w:p>
    <w:p w14:paraId="23428854" w14:textId="23C7BE3D" w:rsidR="00357A1A" w:rsidRPr="00357A1A" w:rsidRDefault="00B24997" w:rsidP="00CE53FB">
      <w:pPr>
        <w:pStyle w:val="Paragrafassunumeriu"/>
      </w:pPr>
      <w:r w:rsidRPr="00357A1A">
        <w:t>IAE padalini</w:t>
      </w:r>
      <w:r>
        <w:t>ų</w:t>
      </w:r>
      <w:r w:rsidRPr="00357A1A">
        <w:t xml:space="preserve"> ūkio būdu</w:t>
      </w:r>
      <w:r w:rsidR="009F77B2" w:rsidRPr="009F77B2">
        <w:t xml:space="preserve"> </w:t>
      </w:r>
      <w:r w:rsidR="009F77B2">
        <w:t xml:space="preserve">pastatytų </w:t>
      </w:r>
      <w:r w:rsidR="009F77B2" w:rsidRPr="00357A1A">
        <w:t>inžinerinių tinklų</w:t>
      </w:r>
      <w:r w:rsidR="009F77B2">
        <w:t xml:space="preserve"> </w:t>
      </w:r>
      <w:r w:rsidR="009F77B2" w:rsidRPr="00357A1A">
        <w:t>ir kit</w:t>
      </w:r>
      <w:r w:rsidR="009F77B2">
        <w:t>ų</w:t>
      </w:r>
      <w:r w:rsidR="009F77B2" w:rsidRPr="00357A1A">
        <w:t xml:space="preserve"> sumontuot</w:t>
      </w:r>
      <w:r w:rsidR="009F77B2">
        <w:t>ų</w:t>
      </w:r>
      <w:r w:rsidR="009F77B2" w:rsidRPr="00357A1A">
        <w:t xml:space="preserve"> statini</w:t>
      </w:r>
      <w:r w:rsidR="009F77B2">
        <w:t xml:space="preserve">ų </w:t>
      </w:r>
      <w:r w:rsidRPr="00357A1A">
        <w:t xml:space="preserve"> </w:t>
      </w:r>
      <w:r w:rsidR="00357A1A" w:rsidRPr="00357A1A">
        <w:t>geodezine</w:t>
      </w:r>
      <w:r>
        <w:t>s</w:t>
      </w:r>
      <w:r w:rsidR="00357A1A" w:rsidRPr="00357A1A">
        <w:t xml:space="preserve"> nuotrauka</w:t>
      </w:r>
      <w:r>
        <w:t>s</w:t>
      </w:r>
      <w:r w:rsidR="00357A1A" w:rsidRPr="00357A1A">
        <w:t xml:space="preserve"> atli</w:t>
      </w:r>
      <w:r>
        <w:t>e</w:t>
      </w:r>
      <w:r w:rsidR="00357A1A" w:rsidRPr="00357A1A">
        <w:t>k</w:t>
      </w:r>
      <w:r>
        <w:t>a</w:t>
      </w:r>
      <w:r w:rsidR="00357A1A" w:rsidRPr="00357A1A">
        <w:t xml:space="preserve"> </w:t>
      </w:r>
      <w:r w:rsidR="008778C3">
        <w:t>SO ir GPS</w:t>
      </w:r>
      <w:r w:rsidR="00310A1D" w:rsidRPr="00357A1A">
        <w:t xml:space="preserve"> </w:t>
      </w:r>
      <w:r>
        <w:t>darbuotojai</w:t>
      </w:r>
      <w:r w:rsidR="00357A1A" w:rsidRPr="00357A1A">
        <w:t>.</w:t>
      </w:r>
    </w:p>
    <w:p w14:paraId="4A74BD61" w14:textId="70CCB630" w:rsidR="00F93C13" w:rsidRPr="00505015" w:rsidRDefault="00F93C13" w:rsidP="00914A1C">
      <w:pPr>
        <w:pStyle w:val="Paragrafassunumeriu"/>
        <w:numPr>
          <w:ilvl w:val="1"/>
          <w:numId w:val="9"/>
        </w:numPr>
        <w:rPr>
          <w:b/>
        </w:rPr>
      </w:pPr>
      <w:bookmarkStart w:id="40" w:name="_Toc403722083"/>
      <w:bookmarkStart w:id="41" w:name="_Toc403722124"/>
      <w:bookmarkStart w:id="42" w:name="_Toc447717151"/>
      <w:bookmarkEnd w:id="40"/>
      <w:bookmarkEnd w:id="41"/>
      <w:r w:rsidRPr="00505015">
        <w:rPr>
          <w:b/>
        </w:rPr>
        <w:t>Avarinių žemės darbų vykdymas</w:t>
      </w:r>
      <w:bookmarkEnd w:id="42"/>
    </w:p>
    <w:p w14:paraId="7B921B49" w14:textId="77777777" w:rsidR="00270CCD" w:rsidRDefault="00270CCD" w:rsidP="0014576C">
      <w:pPr>
        <w:pStyle w:val="Paragrafassunumeriu"/>
      </w:pPr>
      <w:r>
        <w:t>Ž</w:t>
      </w:r>
      <w:r w:rsidRPr="00357A1A">
        <w:t>emės darbai</w:t>
      </w:r>
      <w:r>
        <w:t xml:space="preserve"> požeminių </w:t>
      </w:r>
      <w:r w:rsidRPr="00357A1A">
        <w:t>inžinerinių tinklų</w:t>
      </w:r>
      <w:r>
        <w:t xml:space="preserve"> avarijų</w:t>
      </w:r>
      <w:r w:rsidRPr="00357A1A">
        <w:t xml:space="preserve"> </w:t>
      </w:r>
      <w:r>
        <w:t xml:space="preserve">padariniams šalinti gali būti </w:t>
      </w:r>
      <w:r w:rsidRPr="00357A1A">
        <w:t>vykdomi be orderio</w:t>
      </w:r>
      <w:r>
        <w:t>-leidimo</w:t>
      </w:r>
      <w:r w:rsidR="0014576C">
        <w:t xml:space="preserve">, pranešus </w:t>
      </w:r>
      <w:r w:rsidR="00DA739C">
        <w:t xml:space="preserve">apie tai </w:t>
      </w:r>
      <w:r w:rsidR="00A44DA9">
        <w:t>avarijos</w:t>
      </w:r>
      <w:r w:rsidR="0014576C" w:rsidRPr="0014576C">
        <w:t xml:space="preserve"> vietoje esančių</w:t>
      </w:r>
      <w:r w:rsidR="0014576C">
        <w:t xml:space="preserve"> </w:t>
      </w:r>
      <w:r w:rsidR="0014576C" w:rsidRPr="00357A1A">
        <w:t>statini</w:t>
      </w:r>
      <w:r w:rsidR="0014576C">
        <w:t>ų</w:t>
      </w:r>
      <w:r w:rsidR="0014576C" w:rsidRPr="00357A1A">
        <w:t xml:space="preserve"> ir </w:t>
      </w:r>
      <w:r w:rsidR="0014576C">
        <w:t>inžinerinių tinklų naudotojams</w:t>
      </w:r>
      <w:r w:rsidRPr="00357A1A">
        <w:t xml:space="preserve">. </w:t>
      </w:r>
    </w:p>
    <w:p w14:paraId="2F2DB2B0" w14:textId="77777777" w:rsidR="009F5B59" w:rsidRDefault="00A44DA9" w:rsidP="00DA739C">
      <w:pPr>
        <w:pStyle w:val="Paragrafassunumeriu"/>
      </w:pPr>
      <w:r>
        <w:t xml:space="preserve">Pažeistus ir kitus </w:t>
      </w:r>
      <w:r w:rsidR="009F5B59">
        <w:t xml:space="preserve">inžinerinius </w:t>
      </w:r>
      <w:r w:rsidR="00686AFB" w:rsidRPr="00357A1A">
        <w:t xml:space="preserve">statinius </w:t>
      </w:r>
      <w:r w:rsidR="00686AFB">
        <w:t>a</w:t>
      </w:r>
      <w:r w:rsidR="00686AFB" w:rsidRPr="00357A1A">
        <w:t xml:space="preserve">r </w:t>
      </w:r>
      <w:r w:rsidR="009F5B59">
        <w:t>tinklus</w:t>
      </w:r>
      <w:r>
        <w:t xml:space="preserve"> eksploatuojančių padalinių</w:t>
      </w:r>
      <w:r w:rsidR="009F5B59">
        <w:t xml:space="preserve"> atstova</w:t>
      </w:r>
      <w:r w:rsidR="00DA739C">
        <w:t>i</w:t>
      </w:r>
      <w:r w:rsidR="009F5B59">
        <w:t xml:space="preserve"> privalo</w:t>
      </w:r>
      <w:r>
        <w:t xml:space="preserve"> </w:t>
      </w:r>
      <w:r w:rsidR="00686AFB">
        <w:t xml:space="preserve">avarijos vietoje </w:t>
      </w:r>
      <w:r>
        <w:t>pa</w:t>
      </w:r>
      <w:r w:rsidR="00DA739C">
        <w:t>tikslin</w:t>
      </w:r>
      <w:r>
        <w:t>ti in</w:t>
      </w:r>
      <w:r w:rsidR="00DA739C" w:rsidRPr="00DA739C">
        <w:t>žinerinių tinklų padėt</w:t>
      </w:r>
      <w:r>
        <w:t>į ir</w:t>
      </w:r>
      <w:r w:rsidR="00DA739C">
        <w:t xml:space="preserve"> </w:t>
      </w:r>
      <w:r w:rsidR="00DA739C" w:rsidRPr="0014576C">
        <w:t>vietovės plano ištraukoje arba schemoje</w:t>
      </w:r>
      <w:r w:rsidR="00DA739C" w:rsidRPr="00270CCD">
        <w:t xml:space="preserve"> </w:t>
      </w:r>
      <w:r>
        <w:t>nustatyti ž</w:t>
      </w:r>
      <w:r w:rsidR="00DA739C" w:rsidRPr="00270CCD">
        <w:t xml:space="preserve">emės darbų vykdymo </w:t>
      </w:r>
      <w:r>
        <w:t xml:space="preserve">ribas ir </w:t>
      </w:r>
      <w:r w:rsidR="00DA739C" w:rsidRPr="00270CCD">
        <w:t>technin</w:t>
      </w:r>
      <w:r>
        <w:t>e</w:t>
      </w:r>
      <w:r w:rsidR="00DA739C" w:rsidRPr="00270CCD">
        <w:t>s sąlyg</w:t>
      </w:r>
      <w:r>
        <w:t>a</w:t>
      </w:r>
      <w:r w:rsidR="00DA739C" w:rsidRPr="00270CCD">
        <w:t>s</w:t>
      </w:r>
      <w:r>
        <w:t>.</w:t>
      </w:r>
      <w:r w:rsidR="00DA739C">
        <w:t xml:space="preserve"> </w:t>
      </w:r>
    </w:p>
    <w:p w14:paraId="072CC476" w14:textId="0CA6D3F9" w:rsidR="00270CCD" w:rsidRDefault="00A44DA9" w:rsidP="00270CCD">
      <w:pPr>
        <w:pStyle w:val="Paragrafassunumeriu"/>
      </w:pPr>
      <w:r>
        <w:t>N</w:t>
      </w:r>
      <w:r w:rsidR="00270CCD">
        <w:t>urodymą-leidimą</w:t>
      </w:r>
      <w:r w:rsidRPr="00A44DA9">
        <w:t xml:space="preserve"> </w:t>
      </w:r>
      <w:r>
        <w:t xml:space="preserve">avariniams žemės darbams vykdyti </w:t>
      </w:r>
      <w:r w:rsidR="00270CCD">
        <w:t>išduo</w:t>
      </w:r>
      <w:r>
        <w:t>da</w:t>
      </w:r>
      <w:r w:rsidR="00270CCD">
        <w:t xml:space="preserve"> padalinio, eksploatuojančio </w:t>
      </w:r>
      <w:r>
        <w:t xml:space="preserve">pažeistus </w:t>
      </w:r>
      <w:r w:rsidR="00270CCD">
        <w:t xml:space="preserve">statinius </w:t>
      </w:r>
      <w:r>
        <w:t>ar</w:t>
      </w:r>
      <w:r w:rsidR="00270CCD">
        <w:t xml:space="preserve"> inžinerinius tinklus</w:t>
      </w:r>
      <w:r>
        <w:t>, atstovas</w:t>
      </w:r>
      <w:r w:rsidR="00270CCD">
        <w:t xml:space="preserve">. Nurodymas-leidimas turi </w:t>
      </w:r>
      <w:r w:rsidR="0082614F">
        <w:t>būti</w:t>
      </w:r>
      <w:r w:rsidR="00270CCD">
        <w:t xml:space="preserve"> suderintas su padalinio, kurio teritorijoje vykdomi avariniai žemės darbai ir padalinių, eksploatuojančiais statinius ir inžinerinius tinklus, esančius avarinių darbų zonoje, atstovais.</w:t>
      </w:r>
    </w:p>
    <w:p w14:paraId="5B799106" w14:textId="5D64F244" w:rsidR="00322FF5" w:rsidRDefault="00322FF5" w:rsidP="00281AA1">
      <w:pPr>
        <w:pStyle w:val="Paragrafassunumeriu"/>
      </w:pPr>
      <w:r w:rsidRPr="00A842C7">
        <w:t xml:space="preserve">Po avarijos </w:t>
      </w:r>
      <w:r>
        <w:t xml:space="preserve">padarinių </w:t>
      </w:r>
      <w:r w:rsidRPr="00A842C7">
        <w:t xml:space="preserve">likvidavimo </w:t>
      </w:r>
      <w:r w:rsidR="0006122E">
        <w:t>turi būti parengtas</w:t>
      </w:r>
      <w:r w:rsidRPr="00A842C7">
        <w:t xml:space="preserve"> vamzdyno defektinio ruožo apžiūros aktas</w:t>
      </w:r>
      <w:r>
        <w:t>.</w:t>
      </w:r>
      <w:r w:rsidR="00281AA1" w:rsidRPr="00281AA1">
        <w:t xml:space="preserve"> Akto forma pateikta IAE išorinių tinklų ir komunikacijų techninio aptarnavimo instrukcijos, DVSed-1012-41</w:t>
      </w:r>
      <w:r w:rsidR="00F268E2" w:rsidRPr="00BD3F78">
        <w:t>V3</w:t>
      </w:r>
      <w:r w:rsidR="00281AA1" w:rsidRPr="00281AA1">
        <w:t>, 4 priede.</w:t>
      </w:r>
    </w:p>
    <w:p w14:paraId="61BD68D2" w14:textId="77777777" w:rsidR="00F93C13" w:rsidRDefault="00F93C13" w:rsidP="00CE53FB">
      <w:pPr>
        <w:pStyle w:val="Paragrafassunumeriu"/>
      </w:pPr>
      <w:r>
        <w:lastRenderedPageBreak/>
        <w:t>Avarinių d</w:t>
      </w:r>
      <w:r w:rsidRPr="00357A1A">
        <w:t xml:space="preserve">arbų vykdytojas turi </w:t>
      </w:r>
      <w:r>
        <w:t>informuoti</w:t>
      </w:r>
      <w:r w:rsidRPr="00357A1A">
        <w:t xml:space="preserve"> </w:t>
      </w:r>
      <w:r>
        <w:t>V</w:t>
      </w:r>
      <w:r w:rsidRPr="00357A1A">
        <w:t xml:space="preserve">PGV </w:t>
      </w:r>
      <w:r>
        <w:t>a</w:t>
      </w:r>
      <w:r w:rsidRPr="00357A1A">
        <w:t xml:space="preserve">pie </w:t>
      </w:r>
      <w:r>
        <w:t>numatomus</w:t>
      </w:r>
      <w:r w:rsidRPr="00357A1A">
        <w:t xml:space="preserve"> žemės darbus padidinto gaisringumo zono</w:t>
      </w:r>
      <w:r>
        <w:t>s</w:t>
      </w:r>
      <w:r w:rsidRPr="00357A1A">
        <w:t>e bei likviduojant</w:t>
      </w:r>
      <w:r>
        <w:t xml:space="preserve"> </w:t>
      </w:r>
      <w:r w:rsidRPr="00357A1A">
        <w:t>vandentiekio tinklų avarijas.</w:t>
      </w:r>
      <w:r>
        <w:t xml:space="preserve"> </w:t>
      </w:r>
    </w:p>
    <w:p w14:paraId="3A6B31BB" w14:textId="77777777" w:rsidR="00665E1B" w:rsidRDefault="00686AFB">
      <w:pPr>
        <w:pStyle w:val="Heading1"/>
        <w:numPr>
          <w:ilvl w:val="0"/>
          <w:numId w:val="9"/>
        </w:numPr>
        <w:ind w:left="839" w:hanging="839"/>
      </w:pPr>
      <w:bookmarkStart w:id="43" w:name="_Toc379461788"/>
      <w:bookmarkStart w:id="44" w:name="_Toc379461888"/>
      <w:bookmarkStart w:id="45" w:name="_Toc379465246"/>
      <w:bookmarkStart w:id="46" w:name="_Toc379461789"/>
      <w:bookmarkStart w:id="47" w:name="_Toc379461889"/>
      <w:bookmarkStart w:id="48" w:name="_Toc379465247"/>
      <w:bookmarkStart w:id="49" w:name="_Toc447717152"/>
      <w:bookmarkStart w:id="50" w:name="_Toc450224018"/>
      <w:bookmarkEnd w:id="43"/>
      <w:bookmarkEnd w:id="44"/>
      <w:bookmarkEnd w:id="45"/>
      <w:bookmarkEnd w:id="46"/>
      <w:bookmarkEnd w:id="47"/>
      <w:bookmarkEnd w:id="48"/>
      <w:r>
        <w:rPr>
          <w:lang w:val="lt-LT"/>
        </w:rPr>
        <w:t xml:space="preserve">DUOMENŲ </w:t>
      </w:r>
      <w:r w:rsidR="00F323B7">
        <w:rPr>
          <w:lang w:val="lt-LT"/>
        </w:rPr>
        <w:t>įrašai</w:t>
      </w:r>
      <w:bookmarkEnd w:id="49"/>
      <w:bookmarkEnd w:id="50"/>
      <w:r w:rsidR="00665E1B">
        <w:tab/>
      </w:r>
    </w:p>
    <w:p w14:paraId="3D5FACEC" w14:textId="60EC5138" w:rsidR="006A017A" w:rsidRDefault="00357A1A" w:rsidP="00A67434">
      <w:pPr>
        <w:pStyle w:val="Paragrafassunumeriu"/>
        <w:numPr>
          <w:ilvl w:val="1"/>
          <w:numId w:val="9"/>
        </w:numPr>
      </w:pPr>
      <w:r w:rsidRPr="009201D9">
        <w:t>Orderi</w:t>
      </w:r>
      <w:r w:rsidR="00A67434">
        <w:t>ai</w:t>
      </w:r>
      <w:r w:rsidR="003D0747">
        <w:t>-leidim</w:t>
      </w:r>
      <w:r w:rsidR="00A67434">
        <w:t>ai</w:t>
      </w:r>
      <w:r w:rsidR="003D0747">
        <w:t xml:space="preserve"> </w:t>
      </w:r>
      <w:r w:rsidR="00A67434">
        <w:t xml:space="preserve">registruojami kompiuterizuotoje dokumentų valdymo sistemoje </w:t>
      </w:r>
      <w:r w:rsidR="00A67434" w:rsidRPr="00815A91">
        <w:rPr>
          <w:lang w:val="en-US"/>
        </w:rPr>
        <w:t>@</w:t>
      </w:r>
      <w:r w:rsidR="00A67434">
        <w:rPr>
          <w:lang w:val="en-US"/>
        </w:rPr>
        <w:t>vilys</w:t>
      </w:r>
      <w:r w:rsidR="00A67434" w:rsidRPr="00815A91">
        <w:rPr>
          <w:lang w:val="en-US"/>
        </w:rPr>
        <w:t xml:space="preserve"> </w:t>
      </w:r>
      <w:r w:rsidR="00815A91">
        <w:t>SO ir GPS</w:t>
      </w:r>
      <w:r w:rsidR="00A67434" w:rsidRPr="00815A91">
        <w:rPr>
          <w:lang w:val="en-US"/>
        </w:rPr>
        <w:t xml:space="preserve"> </w:t>
      </w:r>
      <w:r w:rsidR="00592315">
        <w:t>ir saugo</w:t>
      </w:r>
      <w:r w:rsidR="00A67434">
        <w:t xml:space="preserve">mi </w:t>
      </w:r>
      <w:r w:rsidR="00592315">
        <w:t>IAE dokumentacijos plane nustatytą laikotarpį</w:t>
      </w:r>
      <w:r w:rsidR="009201D9">
        <w:t>.</w:t>
      </w:r>
    </w:p>
    <w:p w14:paraId="1A79B958" w14:textId="22157D35" w:rsidR="006A017A" w:rsidRDefault="006A017A" w:rsidP="006A017A">
      <w:pPr>
        <w:pStyle w:val="Paragrafassunumeriu"/>
        <w:numPr>
          <w:ilvl w:val="1"/>
          <w:numId w:val="9"/>
        </w:numPr>
      </w:pPr>
      <w:r>
        <w:t>Nurodymus rengia p</w:t>
      </w:r>
      <w:r w:rsidRPr="00592315">
        <w:t>adalini</w:t>
      </w:r>
      <w:r>
        <w:t>ai</w:t>
      </w:r>
      <w:r w:rsidRPr="00592315">
        <w:t>, eksploatuojan</w:t>
      </w:r>
      <w:r>
        <w:t>tys</w:t>
      </w:r>
      <w:r w:rsidRPr="00592315">
        <w:t xml:space="preserve"> </w:t>
      </w:r>
      <w:r>
        <w:t xml:space="preserve">teritorijas, </w:t>
      </w:r>
      <w:r w:rsidRPr="00592315">
        <w:t>inžinerinius tinklus ir statinius</w:t>
      </w:r>
      <w:r>
        <w:t>, Darbuotojų saugos ir sveikatos in</w:t>
      </w:r>
      <w:r w:rsidR="008A47E6">
        <w:t>strukcij</w:t>
      </w:r>
      <w:r w:rsidR="00720FD1">
        <w:t>os</w:t>
      </w:r>
      <w:r w:rsidR="008A47E6">
        <w:t>, organizuojant darbus pagal nurodymus ir pavedimus, DSSS-0712-5</w:t>
      </w:r>
      <w:r w:rsidR="00720FD1">
        <w:t>, nustatyta tvarka</w:t>
      </w:r>
      <w:r>
        <w:t xml:space="preserve">. </w:t>
      </w:r>
      <w:r w:rsidR="008A47E6">
        <w:t>Nurodymai</w:t>
      </w:r>
      <w:r>
        <w:t xml:space="preserve"> registruojami padaliniuose nustatyta tvarka </w:t>
      </w:r>
      <w:r w:rsidRPr="00A67434">
        <w:t xml:space="preserve">ir </w:t>
      </w:r>
      <w:r>
        <w:t xml:space="preserve">saugomi </w:t>
      </w:r>
      <w:r w:rsidRPr="00370CF3">
        <w:t>IAE dokumentacijos plane nustatytą laikotarpį</w:t>
      </w:r>
      <w:r>
        <w:t>.</w:t>
      </w:r>
    </w:p>
    <w:p w14:paraId="4AC8361E" w14:textId="77777777" w:rsidR="0006122E" w:rsidRDefault="0006122E" w:rsidP="00A67434">
      <w:pPr>
        <w:pStyle w:val="Paragrafassunumeriu"/>
        <w:numPr>
          <w:ilvl w:val="1"/>
          <w:numId w:val="9"/>
        </w:numPr>
      </w:pPr>
      <w:r>
        <w:t>Žalos nustatymo aktus rengia p</w:t>
      </w:r>
      <w:r w:rsidRPr="00592315">
        <w:t>adalini</w:t>
      </w:r>
      <w:r>
        <w:t>ai</w:t>
      </w:r>
      <w:r w:rsidRPr="00592315">
        <w:t>, eksploatuojan</w:t>
      </w:r>
      <w:r>
        <w:t>tys</w:t>
      </w:r>
      <w:r w:rsidRPr="00592315">
        <w:t xml:space="preserve"> inžinerinius tinklus ir statinius</w:t>
      </w:r>
      <w:r>
        <w:t xml:space="preserve">. Aktai </w:t>
      </w:r>
      <w:r w:rsidR="00A67434">
        <w:t xml:space="preserve">registruojami padaliniuose nustatyta tvarka </w:t>
      </w:r>
      <w:r w:rsidR="00A67434" w:rsidRPr="00A67434">
        <w:t xml:space="preserve">ir </w:t>
      </w:r>
      <w:r>
        <w:t xml:space="preserve">saugomi </w:t>
      </w:r>
      <w:r w:rsidRPr="00370CF3">
        <w:t>IAE dokumentacijos plane nustatytą laikotarpį</w:t>
      </w:r>
      <w:r>
        <w:t>.</w:t>
      </w:r>
    </w:p>
    <w:p w14:paraId="7DD0EBDF" w14:textId="77777777" w:rsidR="00357A1A" w:rsidRDefault="0006122E" w:rsidP="00A67434">
      <w:pPr>
        <w:pStyle w:val="Paragrafassunumeriu"/>
        <w:numPr>
          <w:ilvl w:val="1"/>
          <w:numId w:val="9"/>
        </w:numPr>
      </w:pPr>
      <w:r>
        <w:t>V</w:t>
      </w:r>
      <w:r w:rsidRPr="00322FF5">
        <w:t xml:space="preserve">amzdyno defektinio ruožo apžiūros </w:t>
      </w:r>
      <w:r w:rsidR="00322FF5">
        <w:t>aktus rengia p</w:t>
      </w:r>
      <w:r w:rsidR="00322FF5" w:rsidRPr="00592315">
        <w:t>adalini</w:t>
      </w:r>
      <w:r w:rsidR="00322FF5">
        <w:t>ai</w:t>
      </w:r>
      <w:r w:rsidR="00322FF5" w:rsidRPr="00592315">
        <w:t>, eksploatuojan</w:t>
      </w:r>
      <w:r w:rsidR="00322FF5">
        <w:t>tys</w:t>
      </w:r>
      <w:r w:rsidR="00322FF5" w:rsidRPr="00592315">
        <w:t xml:space="preserve"> žemės darbų metu pažeistus inžinerinius tinklus ir statinius</w:t>
      </w:r>
      <w:r w:rsidR="00322FF5">
        <w:t xml:space="preserve">. </w:t>
      </w:r>
      <w:r w:rsidR="00A67434" w:rsidRPr="00A67434">
        <w:t>Aktai registruojami padaliniuose nustatyta tvarka ir</w:t>
      </w:r>
      <w:r w:rsidR="00A67434">
        <w:t xml:space="preserve"> </w:t>
      </w:r>
      <w:r w:rsidR="00322FF5">
        <w:t xml:space="preserve">saugomi </w:t>
      </w:r>
      <w:r w:rsidR="00322FF5" w:rsidRPr="00370CF3">
        <w:t>IAE dokumentacijos plane nustatytą laikotarpį</w:t>
      </w:r>
      <w:r w:rsidR="00322FF5">
        <w:t>.</w:t>
      </w:r>
    </w:p>
    <w:p w14:paraId="52F5B515" w14:textId="204D5C41" w:rsidR="00370CF3" w:rsidRDefault="00D3421B" w:rsidP="00D3421B">
      <w:pPr>
        <w:pStyle w:val="Paragrafassunumeriu"/>
        <w:numPr>
          <w:ilvl w:val="1"/>
          <w:numId w:val="9"/>
        </w:numPr>
      </w:pPr>
      <w:r>
        <w:t>Įrašai statybos darbų žurnale daromi statybos technini</w:t>
      </w:r>
      <w:r w:rsidR="00720FD1">
        <w:t>o</w:t>
      </w:r>
      <w:r>
        <w:t xml:space="preserve"> reglament</w:t>
      </w:r>
      <w:r w:rsidR="00720FD1">
        <w:t>o</w:t>
      </w:r>
      <w:r>
        <w:t xml:space="preserve"> </w:t>
      </w:r>
      <w:r w:rsidR="00F268E2" w:rsidRPr="00DA5457">
        <w:t>[5.1.3]</w:t>
      </w:r>
      <w:r w:rsidR="00F268E2" w:rsidRPr="00F268E2">
        <w:t xml:space="preserve"> </w:t>
      </w:r>
      <w:r>
        <w:t xml:space="preserve">nustatyta tvarka. Žurnalas kartu su </w:t>
      </w:r>
      <w:r w:rsidR="00762088">
        <w:t xml:space="preserve">statinio </w:t>
      </w:r>
      <w:r>
        <w:t xml:space="preserve">vykdomąja technine dokumentacija perduodamas </w:t>
      </w:r>
      <w:r w:rsidR="00815A91">
        <w:t>SO ir GPS</w:t>
      </w:r>
      <w:r>
        <w:t xml:space="preserve"> ir saugomas </w:t>
      </w:r>
      <w:bookmarkStart w:id="51" w:name="_Hlk156292539"/>
      <w:r w:rsidR="00575628" w:rsidRPr="00DA5457">
        <w:t>DVAS archyvinės dokumentacijos grupėje</w:t>
      </w:r>
      <w:bookmarkEnd w:id="51"/>
      <w:r w:rsidR="00575628" w:rsidRPr="00864813">
        <w:t xml:space="preserve"> </w:t>
      </w:r>
      <w:r w:rsidR="007F259D">
        <w:t xml:space="preserve"> </w:t>
      </w:r>
      <w:r>
        <w:t>visą statinio eksploatacijos laikotarpį.</w:t>
      </w:r>
    </w:p>
    <w:p w14:paraId="3730D633" w14:textId="53569652" w:rsidR="00D3421B" w:rsidRDefault="00B644DD" w:rsidP="007F259D">
      <w:pPr>
        <w:pStyle w:val="Paragrafassunumeriu"/>
        <w:numPr>
          <w:ilvl w:val="1"/>
          <w:numId w:val="9"/>
        </w:numPr>
      </w:pPr>
      <w:r>
        <w:t>Paslėptų darbų aktai rengiami statybos technini</w:t>
      </w:r>
      <w:r w:rsidR="00720FD1">
        <w:t>o</w:t>
      </w:r>
      <w:r>
        <w:t xml:space="preserve"> reglament</w:t>
      </w:r>
      <w:r w:rsidR="00720FD1">
        <w:t>o</w:t>
      </w:r>
      <w:r>
        <w:t xml:space="preserve"> </w:t>
      </w:r>
      <w:r w:rsidR="00F268E2" w:rsidRPr="00DA5457">
        <w:t>[5.1.3]</w:t>
      </w:r>
      <w:r w:rsidR="00DE1CEB" w:rsidRPr="00DA5457">
        <w:t xml:space="preserve"> </w:t>
      </w:r>
      <w:r>
        <w:t xml:space="preserve">nustatyta tvarka. Aktai kartu su </w:t>
      </w:r>
      <w:r w:rsidR="00762088">
        <w:t xml:space="preserve">statinio </w:t>
      </w:r>
      <w:r>
        <w:t xml:space="preserve">vykdomąja technine dokumentacija perduodami </w:t>
      </w:r>
      <w:r w:rsidR="00815A91">
        <w:t>SO ir GPS</w:t>
      </w:r>
      <w:r>
        <w:t xml:space="preserve"> ir saugomi </w:t>
      </w:r>
      <w:r w:rsidR="00575628" w:rsidRPr="00DA5457">
        <w:t>DVAS archyvinės dokumentacijos grupėje</w:t>
      </w:r>
      <w:r w:rsidR="00575628">
        <w:t xml:space="preserve"> </w:t>
      </w:r>
      <w:r>
        <w:t>visą statinio eksploatacijos laikotarpį.</w:t>
      </w:r>
    </w:p>
    <w:p w14:paraId="09AECCB8" w14:textId="3D296812" w:rsidR="0018253E" w:rsidRDefault="0018253E" w:rsidP="00737573">
      <w:pPr>
        <w:tabs>
          <w:tab w:val="left" w:pos="2694"/>
          <w:tab w:val="left" w:pos="7088"/>
        </w:tabs>
        <w:spacing w:before="240" w:after="240"/>
        <w:jc w:val="center"/>
        <w:rPr>
          <w:lang w:val="en-US"/>
        </w:rPr>
      </w:pPr>
      <w:r w:rsidRPr="0018253E">
        <w:rPr>
          <w:lang w:val="en-US"/>
        </w:rPr>
        <w:t>SO ir GPS vadovė</w:t>
      </w:r>
      <w:r w:rsidRPr="0018253E">
        <w:rPr>
          <w:lang w:val="en-US"/>
        </w:rPr>
        <w:tab/>
      </w:r>
      <w:r w:rsidRPr="00172196">
        <w:rPr>
          <w:i/>
          <w:lang w:val="en-US"/>
        </w:rPr>
        <w:t xml:space="preserve">(Pasirašyta </w:t>
      </w:r>
      <w:r w:rsidR="00264383" w:rsidRPr="00172196">
        <w:rPr>
          <w:i/>
          <w:lang w:val="en-US"/>
        </w:rPr>
        <w:t>pažangiuoju</w:t>
      </w:r>
      <w:r w:rsidRPr="00172196">
        <w:rPr>
          <w:i/>
          <w:lang w:val="en-US"/>
        </w:rPr>
        <w:t xml:space="preserve"> elektroniniu parašu)</w:t>
      </w:r>
      <w:r w:rsidRPr="00172196">
        <w:rPr>
          <w:lang w:val="en-US"/>
        </w:rPr>
        <w:tab/>
      </w:r>
      <w:r w:rsidR="006376BA">
        <w:rPr>
          <w:lang w:val="en-US"/>
        </w:rPr>
        <w:t xml:space="preserve">      </w:t>
      </w:r>
      <w:r w:rsidRPr="0018253E">
        <w:rPr>
          <w:lang w:val="en-US"/>
        </w:rPr>
        <w:t>Aida Marcinkutė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261"/>
        <w:gridCol w:w="3366"/>
        <w:gridCol w:w="3154"/>
      </w:tblGrid>
      <w:tr w:rsidR="005817FF" w:rsidRPr="00FE194E" w14:paraId="19E690F8" w14:textId="77777777" w:rsidTr="00B266DC">
        <w:trPr>
          <w:trHeight w:val="1417"/>
        </w:trPr>
        <w:tc>
          <w:tcPr>
            <w:tcW w:w="3261" w:type="dxa"/>
          </w:tcPr>
          <w:p w14:paraId="5B53CE5D" w14:textId="77777777" w:rsidR="00421B57" w:rsidRPr="00AF0202" w:rsidRDefault="00421B57" w:rsidP="006356F0">
            <w:pPr>
              <w:pStyle w:val="body"/>
              <w:suppressAutoHyphens/>
              <w:spacing w:after="0"/>
              <w:ind w:left="0" w:right="0" w:firstLine="30"/>
              <w:jc w:val="left"/>
              <w:rPr>
                <w:lang w:val="lt-LT"/>
              </w:rPr>
            </w:pPr>
            <w:r w:rsidRPr="00AF0202">
              <w:rPr>
                <w:lang w:val="lt-LT"/>
              </w:rPr>
              <w:t>TD direktorius</w:t>
            </w:r>
          </w:p>
          <w:p w14:paraId="3920A52B" w14:textId="07A158A2" w:rsidR="00421B57" w:rsidRPr="00AF0202" w:rsidRDefault="00421B57" w:rsidP="006356F0">
            <w:pPr>
              <w:pStyle w:val="body"/>
              <w:suppressAutoHyphens/>
              <w:spacing w:after="0"/>
              <w:ind w:left="0" w:right="0" w:firstLine="30"/>
              <w:jc w:val="left"/>
              <w:rPr>
                <w:i/>
                <w:iCs/>
                <w:sz w:val="22"/>
                <w:szCs w:val="22"/>
                <w:lang w:val="en-US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(</w:t>
            </w:r>
            <w:bookmarkStart w:id="52" w:name="_Hlk56160870"/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Pavizuota </w:t>
            </w:r>
            <w:r w:rsidR="006356F0" w:rsidRPr="00172196">
              <w:rPr>
                <w:i/>
                <w:lang w:val="en-US"/>
              </w:rPr>
              <w:t>pažangiuoju</w:t>
            </w:r>
          </w:p>
          <w:p w14:paraId="346D453A" w14:textId="77777777" w:rsidR="00421B57" w:rsidRPr="00AF0202" w:rsidRDefault="00421B57" w:rsidP="006356F0">
            <w:pPr>
              <w:pStyle w:val="body"/>
              <w:suppressAutoHyphens/>
              <w:spacing w:after="0"/>
              <w:ind w:left="0" w:right="0" w:firstLine="30"/>
              <w:jc w:val="left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bookmarkEnd w:id="52"/>
          <w:p w14:paraId="5F059D68" w14:textId="77777777" w:rsidR="00421B57" w:rsidRPr="00AF0202" w:rsidRDefault="00421B57" w:rsidP="006356F0">
            <w:pPr>
              <w:suppressAutoHyphens/>
              <w:ind w:firstLine="30"/>
              <w:rPr>
                <w:lang w:val="lt-LT"/>
              </w:rPr>
            </w:pPr>
            <w:r w:rsidRPr="00AF0202">
              <w:rPr>
                <w:lang w:val="lt-LT"/>
              </w:rPr>
              <w:t>Arūnas Garūbis</w:t>
            </w:r>
          </w:p>
          <w:p w14:paraId="07904982" w14:textId="46FA95EC" w:rsidR="002F1370" w:rsidRPr="00AF0202" w:rsidRDefault="00ED7A18" w:rsidP="00737573">
            <w:pPr>
              <w:suppressAutoHyphens/>
              <w:spacing w:before="240"/>
              <w:ind w:right="1361"/>
              <w:rPr>
                <w:lang w:val="lt-LT"/>
              </w:rPr>
            </w:pPr>
            <w:r>
              <w:rPr>
                <w:lang w:val="lt-LT"/>
              </w:rPr>
              <w:t xml:space="preserve">MIVS </w:t>
            </w:r>
            <w:r w:rsidR="002F1370" w:rsidRPr="00AF0202">
              <w:rPr>
                <w:lang w:val="lt-LT"/>
              </w:rPr>
              <w:t xml:space="preserve"> vadovas</w:t>
            </w:r>
          </w:p>
          <w:p w14:paraId="4560BFD7" w14:textId="77777777" w:rsidR="002F1370" w:rsidRPr="00AF0202" w:rsidRDefault="002F1370" w:rsidP="002F1370">
            <w:pPr>
              <w:pStyle w:val="body"/>
              <w:suppressAutoHyphens/>
              <w:spacing w:after="0"/>
              <w:ind w:left="0" w:right="0" w:firstLine="0"/>
              <w:rPr>
                <w:i/>
                <w:iCs/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(Pavizuota </w:t>
            </w:r>
            <w:r w:rsidRPr="00172196">
              <w:rPr>
                <w:i/>
                <w:lang w:val="en-US"/>
              </w:rPr>
              <w:t>pažangiuoju</w:t>
            </w:r>
          </w:p>
          <w:p w14:paraId="2BAC7D1D" w14:textId="77777777" w:rsidR="002F1370" w:rsidRPr="00AF0202" w:rsidRDefault="002F1370" w:rsidP="002F1370">
            <w:pPr>
              <w:pStyle w:val="body"/>
              <w:suppressAutoHyphens/>
              <w:spacing w:after="0"/>
              <w:ind w:left="0" w:right="0" w:firstLine="0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p w14:paraId="4F8A69C7" w14:textId="77777777" w:rsidR="006A1C51" w:rsidRDefault="006A3AE9" w:rsidP="002628FB">
            <w:pPr>
              <w:ind w:right="1030"/>
              <w:rPr>
                <w:lang w:val="lt-LT"/>
              </w:rPr>
            </w:pPr>
            <w:r>
              <w:rPr>
                <w:lang w:val="lt-LT"/>
              </w:rPr>
              <w:t>Valerij</w:t>
            </w:r>
            <w:r w:rsidR="00750124">
              <w:rPr>
                <w:lang w:val="lt-LT"/>
              </w:rPr>
              <w:t xml:space="preserve"> </w:t>
            </w:r>
            <w:r w:rsidR="00494B84">
              <w:rPr>
                <w:lang w:val="lt-LT"/>
              </w:rPr>
              <w:t>Chmelevskij</w:t>
            </w:r>
          </w:p>
          <w:p w14:paraId="515C83F6" w14:textId="384F0C94" w:rsidR="00227D33" w:rsidRPr="00AF0202" w:rsidRDefault="00227D33" w:rsidP="00737573">
            <w:pPr>
              <w:suppressAutoHyphens/>
              <w:spacing w:before="120"/>
              <w:ind w:right="1361"/>
              <w:rPr>
                <w:lang w:val="lt-LT"/>
              </w:rPr>
            </w:pPr>
            <w:r w:rsidRPr="00AF0202">
              <w:rPr>
                <w:lang w:val="lt-LT"/>
              </w:rPr>
              <w:t>DV</w:t>
            </w:r>
            <w:r w:rsidR="00202DF1">
              <w:rPr>
                <w:lang w:val="lt-LT"/>
              </w:rPr>
              <w:t>A</w:t>
            </w:r>
            <w:r w:rsidRPr="00AF0202">
              <w:rPr>
                <w:lang w:val="lt-LT"/>
              </w:rPr>
              <w:t>S vadovė</w:t>
            </w:r>
          </w:p>
          <w:p w14:paraId="653F57F2" w14:textId="0160E502" w:rsidR="00227D33" w:rsidRPr="00AF0202" w:rsidRDefault="00227D33" w:rsidP="00817501">
            <w:pPr>
              <w:pStyle w:val="body"/>
              <w:suppressAutoHyphens/>
              <w:spacing w:after="0"/>
              <w:ind w:left="0" w:right="0" w:firstLine="0"/>
              <w:rPr>
                <w:i/>
                <w:iCs/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(Pavizuota </w:t>
            </w:r>
            <w:r w:rsidR="00817501" w:rsidRPr="00172196">
              <w:rPr>
                <w:i/>
                <w:lang w:val="en-US"/>
              </w:rPr>
              <w:t>pažangiuoju</w:t>
            </w:r>
          </w:p>
          <w:p w14:paraId="4A1DC81D" w14:textId="77777777" w:rsidR="00227D33" w:rsidRPr="00AF0202" w:rsidRDefault="00227D33" w:rsidP="00817501">
            <w:pPr>
              <w:pStyle w:val="body"/>
              <w:suppressAutoHyphens/>
              <w:spacing w:after="0"/>
              <w:ind w:left="0" w:right="0" w:firstLine="0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p w14:paraId="28CB9299" w14:textId="77777777" w:rsidR="00B76C48" w:rsidRDefault="00227D33" w:rsidP="00227D33">
            <w:pPr>
              <w:ind w:right="1030"/>
              <w:rPr>
                <w:lang w:val="lt-LT"/>
              </w:rPr>
            </w:pPr>
            <w:r w:rsidRPr="00AF0202">
              <w:rPr>
                <w:lang w:val="lt-LT"/>
              </w:rPr>
              <w:t>Aurelija Saulytė</w:t>
            </w:r>
          </w:p>
          <w:p w14:paraId="07880AEF" w14:textId="77777777" w:rsidR="006A490A" w:rsidRDefault="006A490A" w:rsidP="00227D33">
            <w:pPr>
              <w:ind w:right="1030"/>
              <w:rPr>
                <w:lang w:val="en-US"/>
              </w:rPr>
            </w:pPr>
          </w:p>
          <w:p w14:paraId="017BE761" w14:textId="77777777" w:rsidR="006A490A" w:rsidRDefault="006A490A" w:rsidP="00227D33">
            <w:pPr>
              <w:ind w:right="1030"/>
              <w:rPr>
                <w:lang w:val="en-US"/>
              </w:rPr>
            </w:pPr>
          </w:p>
          <w:p w14:paraId="790828D6" w14:textId="77777777" w:rsidR="006A490A" w:rsidRDefault="006A490A" w:rsidP="00227D33">
            <w:pPr>
              <w:ind w:right="1030"/>
              <w:rPr>
                <w:lang w:val="en-US"/>
              </w:rPr>
            </w:pPr>
          </w:p>
          <w:p w14:paraId="0DC274B0" w14:textId="77777777" w:rsidR="006A490A" w:rsidRDefault="006A490A" w:rsidP="00227D33">
            <w:pPr>
              <w:ind w:right="1030"/>
              <w:rPr>
                <w:lang w:val="en-US"/>
              </w:rPr>
            </w:pPr>
          </w:p>
          <w:p w14:paraId="62E790B9" w14:textId="7392DB45" w:rsidR="006A490A" w:rsidRPr="002D626B" w:rsidRDefault="006A490A" w:rsidP="00227D33">
            <w:pPr>
              <w:ind w:right="1030"/>
              <w:rPr>
                <w:lang w:val="en-US"/>
              </w:rPr>
            </w:pPr>
          </w:p>
        </w:tc>
        <w:tc>
          <w:tcPr>
            <w:tcW w:w="3366" w:type="dxa"/>
          </w:tcPr>
          <w:p w14:paraId="28666F6C" w14:textId="77777777" w:rsidR="00892C74" w:rsidRPr="00AF0202" w:rsidRDefault="00892C74" w:rsidP="004414C3">
            <w:pPr>
              <w:suppressAutoHyphens/>
              <w:ind w:right="279"/>
              <w:rPr>
                <w:lang w:val="lt-LT"/>
              </w:rPr>
            </w:pPr>
            <w:r w:rsidRPr="00AF0202">
              <w:rPr>
                <w:lang w:val="lt-LT"/>
              </w:rPr>
              <w:t>PVD direktorius</w:t>
            </w:r>
          </w:p>
          <w:p w14:paraId="7CCD4D3C" w14:textId="0EDD22D3" w:rsidR="00892C74" w:rsidRPr="00AF0202" w:rsidRDefault="00892C74" w:rsidP="007F693A">
            <w:pPr>
              <w:pStyle w:val="body"/>
              <w:suppressAutoHyphens/>
              <w:spacing w:after="0"/>
              <w:ind w:left="0" w:right="0" w:firstLine="37"/>
              <w:jc w:val="left"/>
              <w:rPr>
                <w:i/>
                <w:iCs/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(Pavizuota </w:t>
            </w:r>
            <w:r w:rsidR="001160CD" w:rsidRPr="00172196">
              <w:rPr>
                <w:i/>
                <w:lang w:val="en-US"/>
              </w:rPr>
              <w:t>pažangiuoju</w:t>
            </w:r>
          </w:p>
          <w:p w14:paraId="6B18F02E" w14:textId="77777777" w:rsidR="00892C74" w:rsidRPr="00AF0202" w:rsidRDefault="00892C74" w:rsidP="007F693A">
            <w:pPr>
              <w:pStyle w:val="body"/>
              <w:suppressAutoHyphens/>
              <w:spacing w:after="0"/>
              <w:ind w:left="0" w:right="0" w:firstLine="0"/>
              <w:jc w:val="left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p w14:paraId="68A7EE95" w14:textId="36C2F871" w:rsidR="005817FF" w:rsidRPr="00F94EC6" w:rsidRDefault="00892C74" w:rsidP="00B25D86">
            <w:pPr>
              <w:suppressAutoHyphens/>
              <w:ind w:right="988"/>
              <w:rPr>
                <w:lang w:val="lt-LT"/>
              </w:rPr>
            </w:pPr>
            <w:r w:rsidRPr="00AF0202">
              <w:rPr>
                <w:lang w:val="lt-LT"/>
              </w:rPr>
              <w:t>Dmitrij Jekateriničev</w:t>
            </w:r>
          </w:p>
          <w:p w14:paraId="5B6BA9FC" w14:textId="57C6C421" w:rsidR="00F51661" w:rsidRPr="00AF0202" w:rsidRDefault="00DC5ADE" w:rsidP="00737573">
            <w:pPr>
              <w:suppressAutoHyphens/>
              <w:spacing w:before="240"/>
              <w:ind w:right="1361"/>
              <w:rPr>
                <w:lang w:val="lt-LT"/>
              </w:rPr>
            </w:pPr>
            <w:r>
              <w:rPr>
                <w:lang w:val="lt-LT"/>
              </w:rPr>
              <w:t>TRS</w:t>
            </w:r>
            <w:r w:rsidR="00F51661">
              <w:rPr>
                <w:lang w:val="lt-LT"/>
              </w:rPr>
              <w:t xml:space="preserve"> </w:t>
            </w:r>
            <w:r w:rsidR="00F51661" w:rsidRPr="00AF0202">
              <w:rPr>
                <w:lang w:val="lt-LT"/>
              </w:rPr>
              <w:t xml:space="preserve"> vadovas</w:t>
            </w:r>
          </w:p>
          <w:p w14:paraId="4C6506E2" w14:textId="77777777" w:rsidR="00F51661" w:rsidRPr="00AF0202" w:rsidRDefault="00F51661" w:rsidP="00F51661">
            <w:pPr>
              <w:pStyle w:val="body"/>
              <w:suppressAutoHyphens/>
              <w:spacing w:after="0"/>
              <w:ind w:left="0" w:right="0" w:firstLine="0"/>
              <w:rPr>
                <w:i/>
                <w:iCs/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(Pavizuota </w:t>
            </w:r>
            <w:r w:rsidRPr="00F94EC6">
              <w:rPr>
                <w:i/>
                <w:lang w:val="lt-LT"/>
              </w:rPr>
              <w:t>pažangiuoju</w:t>
            </w:r>
          </w:p>
          <w:p w14:paraId="5AC5D9E0" w14:textId="77777777" w:rsidR="00F51661" w:rsidRPr="00AF0202" w:rsidRDefault="00F51661" w:rsidP="00F51661">
            <w:pPr>
              <w:pStyle w:val="body"/>
              <w:suppressAutoHyphens/>
              <w:spacing w:after="0"/>
              <w:ind w:left="0" w:right="0" w:firstLine="0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p w14:paraId="5D2B81DF" w14:textId="48B55121" w:rsidR="005817FF" w:rsidRPr="009D6FA4" w:rsidRDefault="008E0E47" w:rsidP="00F51661">
            <w:pPr>
              <w:ind w:right="1291"/>
              <w:jc w:val="both"/>
            </w:pPr>
            <w:r>
              <w:rPr>
                <w:lang w:val="lt-LT"/>
              </w:rPr>
              <w:t>Stasys</w:t>
            </w:r>
            <w:r w:rsidR="00F51661">
              <w:rPr>
                <w:lang w:val="lt-LT"/>
              </w:rPr>
              <w:t xml:space="preserve"> </w:t>
            </w:r>
            <w:r w:rsidR="00CB2395">
              <w:rPr>
                <w:lang w:val="lt-LT"/>
              </w:rPr>
              <w:t>Barkauskas</w:t>
            </w:r>
          </w:p>
        </w:tc>
        <w:tc>
          <w:tcPr>
            <w:tcW w:w="3154" w:type="dxa"/>
          </w:tcPr>
          <w:p w14:paraId="1B26D5C3" w14:textId="0AA8DFDD" w:rsidR="0096487E" w:rsidRPr="00AF0202" w:rsidRDefault="0096487E" w:rsidP="0096487E">
            <w:pPr>
              <w:suppressAutoHyphens/>
              <w:ind w:right="1361"/>
              <w:rPr>
                <w:lang w:val="lt-LT"/>
              </w:rPr>
            </w:pPr>
            <w:r w:rsidRPr="00AF0202">
              <w:rPr>
                <w:lang w:val="lt-LT"/>
              </w:rPr>
              <w:t>FS vadovas</w:t>
            </w:r>
          </w:p>
          <w:p w14:paraId="3BE34A65" w14:textId="0A4625D6" w:rsidR="0096487E" w:rsidRPr="00AF0202" w:rsidRDefault="0096487E" w:rsidP="0034331B">
            <w:pPr>
              <w:pStyle w:val="body"/>
              <w:suppressAutoHyphens/>
              <w:spacing w:after="0"/>
              <w:ind w:left="0" w:right="0" w:firstLine="0"/>
              <w:rPr>
                <w:i/>
                <w:iCs/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(Pavizuota </w:t>
            </w:r>
            <w:r w:rsidR="0034331B" w:rsidRPr="00AA77BA">
              <w:rPr>
                <w:i/>
                <w:lang w:val="lt-LT"/>
              </w:rPr>
              <w:t>pažangiuoju</w:t>
            </w:r>
          </w:p>
          <w:p w14:paraId="19A9D325" w14:textId="77777777" w:rsidR="0096487E" w:rsidRPr="00AF0202" w:rsidRDefault="0096487E" w:rsidP="0034331B">
            <w:pPr>
              <w:pStyle w:val="body"/>
              <w:suppressAutoHyphens/>
              <w:spacing w:after="0"/>
              <w:ind w:left="0" w:right="0" w:firstLine="0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p w14:paraId="779E46CC" w14:textId="77777777" w:rsidR="005817FF" w:rsidRDefault="0096487E" w:rsidP="006A1C51">
            <w:pPr>
              <w:suppressAutoHyphens/>
              <w:ind w:right="879"/>
              <w:rPr>
                <w:lang w:val="lt-LT"/>
              </w:rPr>
            </w:pPr>
            <w:r w:rsidRPr="00AF0202">
              <w:rPr>
                <w:lang w:val="lt-LT"/>
              </w:rPr>
              <w:t>Eugenijus Šepetys</w:t>
            </w:r>
          </w:p>
          <w:p w14:paraId="2CC6B532" w14:textId="43B485C1" w:rsidR="00903269" w:rsidRPr="00AF0202" w:rsidRDefault="00903269" w:rsidP="00737573">
            <w:pPr>
              <w:suppressAutoHyphens/>
              <w:spacing w:before="240"/>
              <w:ind w:right="1361"/>
              <w:rPr>
                <w:lang w:val="lt-LT"/>
              </w:rPr>
            </w:pPr>
            <w:r>
              <w:rPr>
                <w:lang w:val="lt-LT"/>
              </w:rPr>
              <w:t xml:space="preserve">ŪS </w:t>
            </w:r>
            <w:r w:rsidRPr="00AF0202">
              <w:rPr>
                <w:lang w:val="lt-LT"/>
              </w:rPr>
              <w:t xml:space="preserve"> vadov</w:t>
            </w:r>
            <w:r w:rsidR="00733FBE">
              <w:rPr>
                <w:lang w:val="lt-LT"/>
              </w:rPr>
              <w:t>ė</w:t>
            </w:r>
          </w:p>
          <w:p w14:paraId="5E221B83" w14:textId="77777777" w:rsidR="00903269" w:rsidRPr="00AF0202" w:rsidRDefault="00903269" w:rsidP="00903269">
            <w:pPr>
              <w:pStyle w:val="body"/>
              <w:suppressAutoHyphens/>
              <w:spacing w:after="0"/>
              <w:ind w:left="0" w:right="0" w:firstLine="0"/>
              <w:rPr>
                <w:i/>
                <w:iCs/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 xml:space="preserve">(Pavizuota </w:t>
            </w:r>
            <w:r w:rsidRPr="00F94EC6">
              <w:rPr>
                <w:i/>
                <w:lang w:val="lt-LT"/>
              </w:rPr>
              <w:t>pažangiuoju</w:t>
            </w:r>
          </w:p>
          <w:p w14:paraId="5D8658B4" w14:textId="77777777" w:rsidR="00903269" w:rsidRPr="00AF0202" w:rsidRDefault="00903269" w:rsidP="00903269">
            <w:pPr>
              <w:pStyle w:val="body"/>
              <w:suppressAutoHyphens/>
              <w:spacing w:after="0"/>
              <w:ind w:left="0" w:right="0" w:firstLine="0"/>
              <w:rPr>
                <w:sz w:val="22"/>
                <w:szCs w:val="22"/>
                <w:lang w:val="lt-LT"/>
              </w:rPr>
            </w:pPr>
            <w:r w:rsidRPr="00AF0202">
              <w:rPr>
                <w:i/>
                <w:iCs/>
                <w:sz w:val="22"/>
                <w:szCs w:val="22"/>
                <w:lang w:val="lt-LT"/>
              </w:rPr>
              <w:t>elektroniniu parašu)</w:t>
            </w:r>
          </w:p>
          <w:p w14:paraId="6753EE37" w14:textId="53E3AA7B" w:rsidR="00CB2395" w:rsidRPr="00AF0202" w:rsidRDefault="00733FBE" w:rsidP="00903269">
            <w:pPr>
              <w:suppressAutoHyphens/>
              <w:ind w:right="879"/>
            </w:pPr>
            <w:r>
              <w:rPr>
                <w:lang w:val="lt-LT"/>
              </w:rPr>
              <w:t>Elena</w:t>
            </w:r>
            <w:r w:rsidR="00BA6194">
              <w:rPr>
                <w:lang w:val="lt-LT"/>
              </w:rPr>
              <w:t xml:space="preserve"> Kapitanova</w:t>
            </w:r>
          </w:p>
        </w:tc>
      </w:tr>
    </w:tbl>
    <w:p w14:paraId="2342ED90" w14:textId="4E0F4CE9" w:rsidR="00665E1B" w:rsidRPr="00AC68E4" w:rsidRDefault="00B03D88" w:rsidP="000730F7">
      <w:pPr>
        <w:spacing w:after="120"/>
        <w:rPr>
          <w:b/>
          <w:lang w:val="en-US"/>
        </w:rPr>
      </w:pPr>
      <w:r>
        <w:rPr>
          <w:b/>
          <w:lang w:val="lt-LT"/>
        </w:rPr>
        <w:lastRenderedPageBreak/>
        <w:t>RYŠYS SU KITAIS DOKUMENTAIS</w:t>
      </w:r>
      <w:r w:rsidRPr="00AC68E4">
        <w:rPr>
          <w:b/>
          <w:lang w:val="en-US"/>
        </w:rPr>
        <w:t>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2976"/>
      </w:tblGrid>
      <w:tr w:rsidR="00737573" w:rsidRPr="00AA77BA" w14:paraId="5A36C70D" w14:textId="77777777" w:rsidTr="00737573">
        <w:tc>
          <w:tcPr>
            <w:tcW w:w="1985" w:type="dxa"/>
            <w:vAlign w:val="center"/>
          </w:tcPr>
          <w:p w14:paraId="59A07BFC" w14:textId="442328A0" w:rsidR="00737573" w:rsidRPr="00B03D88" w:rsidRDefault="00737573" w:rsidP="009A25F7">
            <w:pPr>
              <w:spacing w:before="120"/>
              <w:jc w:val="center"/>
              <w:rPr>
                <w:sz w:val="20"/>
                <w:lang w:val="lt-LT"/>
              </w:rPr>
            </w:pPr>
            <w:r w:rsidRPr="009A25F7">
              <w:rPr>
                <w:lang w:val="en-US"/>
              </w:rPr>
              <w:t>Dokumento registracijos kodas arba numeris</w:t>
            </w:r>
          </w:p>
        </w:tc>
        <w:tc>
          <w:tcPr>
            <w:tcW w:w="4678" w:type="dxa"/>
            <w:vAlign w:val="center"/>
          </w:tcPr>
          <w:p w14:paraId="7CC1681B" w14:textId="38522392" w:rsidR="00737573" w:rsidRPr="00B03D88" w:rsidRDefault="00737573" w:rsidP="009A25F7">
            <w:pPr>
              <w:spacing w:before="240"/>
              <w:jc w:val="center"/>
              <w:rPr>
                <w:sz w:val="20"/>
                <w:lang w:val="lt-LT"/>
              </w:rPr>
            </w:pPr>
            <w:r w:rsidRPr="00897CEC">
              <w:t>Dokumento pavadinimas</w:t>
            </w:r>
          </w:p>
        </w:tc>
        <w:tc>
          <w:tcPr>
            <w:tcW w:w="2976" w:type="dxa"/>
            <w:vAlign w:val="center"/>
          </w:tcPr>
          <w:p w14:paraId="22C3D3CA" w14:textId="17077E8F" w:rsidR="00737573" w:rsidRPr="00737573" w:rsidRDefault="00737573" w:rsidP="009A25F7">
            <w:pPr>
              <w:spacing w:before="120"/>
              <w:jc w:val="center"/>
              <w:rPr>
                <w:sz w:val="20"/>
                <w:highlight w:val="green"/>
                <w:lang w:val="lt-LT"/>
              </w:rPr>
            </w:pPr>
            <w:r w:rsidRPr="00DA5457">
              <w:rPr>
                <w:lang w:val="en-US"/>
              </w:rPr>
              <w:t>Asmens, atsakingo už dokumento analizę, pareigos, vardas, pavardė</w:t>
            </w:r>
          </w:p>
        </w:tc>
      </w:tr>
      <w:tr w:rsidR="00737573" w14:paraId="09DD3927" w14:textId="77777777" w:rsidTr="00737573">
        <w:tc>
          <w:tcPr>
            <w:tcW w:w="1985" w:type="dxa"/>
          </w:tcPr>
          <w:p w14:paraId="027F140B" w14:textId="77777777" w:rsidR="00737573" w:rsidRDefault="0073757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678" w:type="dxa"/>
          </w:tcPr>
          <w:p w14:paraId="6030A710" w14:textId="77777777" w:rsidR="00737573" w:rsidRDefault="0073757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2976" w:type="dxa"/>
          </w:tcPr>
          <w:p w14:paraId="4585EC14" w14:textId="77777777" w:rsidR="00737573" w:rsidRDefault="0073757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</w:tbl>
    <w:p w14:paraId="06E63C4D" w14:textId="77777777" w:rsidR="00665E1B" w:rsidRDefault="00B03D88">
      <w:pPr>
        <w:spacing w:before="240" w:after="120"/>
        <w:rPr>
          <w:b/>
        </w:rPr>
      </w:pPr>
      <w:r>
        <w:rPr>
          <w:b/>
          <w:lang w:val="lt-LT"/>
        </w:rPr>
        <w:t>VADOVAUTIS DARBE</w:t>
      </w:r>
      <w:r w:rsidR="00665E1B">
        <w:rPr>
          <w:b/>
        </w:rPr>
        <w:t>: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1134"/>
        <w:gridCol w:w="1413"/>
        <w:gridCol w:w="5284"/>
        <w:gridCol w:w="1945"/>
      </w:tblGrid>
      <w:tr w:rsidR="00AF7774" w:rsidRPr="00147313" w14:paraId="2D2AE2FA" w14:textId="77777777" w:rsidTr="00380C8F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6D544" w14:textId="77777777" w:rsidR="00AF7774" w:rsidRPr="00147313" w:rsidRDefault="00AF7774" w:rsidP="00380C8F">
            <w:pPr>
              <w:pStyle w:val="11"/>
              <w:suppressAutoHyphens/>
              <w:spacing w:line="200" w:lineRule="exact"/>
              <w:rPr>
                <w:sz w:val="20"/>
                <w:szCs w:val="20"/>
                <w:lang w:val="lt-LT"/>
              </w:rPr>
            </w:pPr>
            <w:r w:rsidRPr="00147313">
              <w:rPr>
                <w:sz w:val="20"/>
                <w:szCs w:val="20"/>
                <w:lang w:val="lt-LT"/>
              </w:rPr>
              <w:t>Padalinys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8407968" w14:textId="77777777" w:rsidR="00AF7774" w:rsidRPr="00147313" w:rsidRDefault="00AF7774" w:rsidP="00380C8F">
            <w:pPr>
              <w:pStyle w:val="11"/>
              <w:suppressAutoHyphens/>
              <w:spacing w:line="200" w:lineRule="exact"/>
              <w:rPr>
                <w:sz w:val="20"/>
                <w:szCs w:val="20"/>
                <w:lang w:val="lt-LT"/>
              </w:rPr>
            </w:pPr>
            <w:r w:rsidRPr="00147313">
              <w:rPr>
                <w:sz w:val="20"/>
                <w:szCs w:val="20"/>
                <w:lang w:val="lt-LT"/>
              </w:rPr>
              <w:t>Skyrių numeriai</w:t>
            </w:r>
          </w:p>
        </w:tc>
        <w:tc>
          <w:tcPr>
            <w:tcW w:w="5284" w:type="dxa"/>
            <w:tcBorders>
              <w:top w:val="single" w:sz="4" w:space="0" w:color="auto"/>
            </w:tcBorders>
            <w:vAlign w:val="center"/>
          </w:tcPr>
          <w:p w14:paraId="7C7E4D3D" w14:textId="77777777" w:rsidR="00AF7774" w:rsidRPr="00147313" w:rsidRDefault="00AF7774" w:rsidP="00380C8F">
            <w:pPr>
              <w:pStyle w:val="11"/>
              <w:suppressAutoHyphens/>
              <w:spacing w:line="200" w:lineRule="exact"/>
              <w:rPr>
                <w:sz w:val="20"/>
                <w:szCs w:val="20"/>
                <w:lang w:val="lt-LT"/>
              </w:rPr>
            </w:pPr>
            <w:r w:rsidRPr="00147313">
              <w:rPr>
                <w:sz w:val="20"/>
                <w:szCs w:val="20"/>
                <w:lang w:val="lt-LT"/>
              </w:rPr>
              <w:t>Kas vadovaujasi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14:paraId="146621C9" w14:textId="77777777" w:rsidR="00AF7774" w:rsidRPr="00147313" w:rsidRDefault="00AF7774" w:rsidP="00380C8F">
            <w:pPr>
              <w:pStyle w:val="11"/>
              <w:suppressAutoHyphens/>
              <w:spacing w:line="200" w:lineRule="exact"/>
              <w:rPr>
                <w:sz w:val="20"/>
                <w:szCs w:val="20"/>
                <w:lang w:val="lt-LT"/>
              </w:rPr>
            </w:pPr>
            <w:r w:rsidRPr="00147313">
              <w:rPr>
                <w:sz w:val="20"/>
                <w:szCs w:val="20"/>
                <w:lang w:val="lt-LT"/>
              </w:rPr>
              <w:t>Padalinio vadovo vardas, pavardė</w:t>
            </w:r>
          </w:p>
        </w:tc>
      </w:tr>
      <w:tr w:rsidR="00AF7774" w:rsidRPr="00043398" w14:paraId="5FA983AD" w14:textId="77777777" w:rsidTr="00380C8F">
        <w:trPr>
          <w:trHeight w:val="846"/>
        </w:trPr>
        <w:tc>
          <w:tcPr>
            <w:tcW w:w="1134" w:type="dxa"/>
            <w:vAlign w:val="center"/>
          </w:tcPr>
          <w:p w14:paraId="61526B2F" w14:textId="77777777" w:rsidR="00AF7774" w:rsidRPr="00043398" w:rsidRDefault="00AF7774" w:rsidP="00380C8F">
            <w:pPr>
              <w:suppressAutoHyphens/>
              <w:jc w:val="center"/>
              <w:rPr>
                <w:b/>
                <w:bCs/>
                <w:caps/>
                <w:lang w:val="lt-LT"/>
              </w:rPr>
            </w:pPr>
            <w:r w:rsidRPr="00043398">
              <w:rPr>
                <w:lang w:val="lt-LT"/>
              </w:rPr>
              <w:t>TD</w:t>
            </w:r>
          </w:p>
        </w:tc>
        <w:tc>
          <w:tcPr>
            <w:tcW w:w="1413" w:type="dxa"/>
            <w:vAlign w:val="center"/>
          </w:tcPr>
          <w:p w14:paraId="31E6C62A" w14:textId="77777777" w:rsidR="00AF7774" w:rsidRPr="00043398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043398">
              <w:rPr>
                <w:sz w:val="24"/>
                <w:szCs w:val="24"/>
                <w:lang w:val="lt-LT"/>
              </w:rPr>
              <w:t>Visas dokumentas</w:t>
            </w:r>
          </w:p>
        </w:tc>
        <w:tc>
          <w:tcPr>
            <w:tcW w:w="5284" w:type="dxa"/>
            <w:vAlign w:val="center"/>
          </w:tcPr>
          <w:p w14:paraId="7D4CF5CC" w14:textId="383009DD" w:rsidR="00AF7774" w:rsidRPr="00043398" w:rsidRDefault="00AF7774" w:rsidP="00380C8F">
            <w:pPr>
              <w:pStyle w:val="11"/>
              <w:suppressAutoHyphens/>
              <w:ind w:left="107"/>
              <w:jc w:val="left"/>
              <w:rPr>
                <w:bCs/>
                <w:caps/>
                <w:sz w:val="24"/>
                <w:szCs w:val="24"/>
                <w:lang w:val="lt-LT"/>
              </w:rPr>
            </w:pPr>
            <w:r w:rsidRPr="00043398">
              <w:rPr>
                <w:sz w:val="24"/>
                <w:szCs w:val="24"/>
                <w:lang w:val="lt-LT"/>
              </w:rPr>
              <w:t xml:space="preserve"> RSS, IS, TPS, RATS</w:t>
            </w:r>
            <w:r>
              <w:rPr>
                <w:sz w:val="24"/>
                <w:szCs w:val="24"/>
                <w:lang w:val="lt-LT"/>
              </w:rPr>
              <w:t>, KGS, RAAS</w:t>
            </w:r>
            <w:r w:rsidRPr="00043398">
              <w:rPr>
                <w:sz w:val="24"/>
                <w:szCs w:val="24"/>
                <w:lang w:val="lt-LT"/>
              </w:rPr>
              <w:t xml:space="preserve"> personalas</w:t>
            </w:r>
          </w:p>
        </w:tc>
        <w:tc>
          <w:tcPr>
            <w:tcW w:w="1945" w:type="dxa"/>
            <w:vAlign w:val="center"/>
          </w:tcPr>
          <w:p w14:paraId="0C7E8A53" w14:textId="77777777" w:rsidR="00AF7774" w:rsidRPr="00043398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043398">
              <w:rPr>
                <w:sz w:val="24"/>
                <w:szCs w:val="24"/>
                <w:lang w:val="lt-LT"/>
              </w:rPr>
              <w:t>Ar</w:t>
            </w:r>
            <w:r>
              <w:rPr>
                <w:sz w:val="24"/>
                <w:szCs w:val="24"/>
                <w:lang w:val="lt-LT"/>
              </w:rPr>
              <w:t>ū</w:t>
            </w:r>
            <w:r w:rsidRPr="00043398">
              <w:rPr>
                <w:sz w:val="24"/>
                <w:szCs w:val="24"/>
                <w:lang w:val="lt-LT"/>
              </w:rPr>
              <w:t>nas</w:t>
            </w:r>
          </w:p>
          <w:p w14:paraId="6D8D4553" w14:textId="77777777" w:rsidR="00AF7774" w:rsidRPr="00043398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043398">
              <w:rPr>
                <w:sz w:val="24"/>
                <w:szCs w:val="24"/>
                <w:lang w:val="lt-LT"/>
              </w:rPr>
              <w:t>Gar</w:t>
            </w:r>
            <w:r>
              <w:rPr>
                <w:sz w:val="24"/>
                <w:szCs w:val="24"/>
                <w:lang w:val="lt-LT"/>
              </w:rPr>
              <w:t>ū</w:t>
            </w:r>
            <w:r w:rsidRPr="00043398">
              <w:rPr>
                <w:sz w:val="24"/>
                <w:szCs w:val="24"/>
                <w:lang w:val="lt-LT"/>
              </w:rPr>
              <w:t>bis</w:t>
            </w:r>
          </w:p>
        </w:tc>
      </w:tr>
      <w:tr w:rsidR="00AF7774" w:rsidRPr="00043398" w14:paraId="40C55317" w14:textId="77777777" w:rsidTr="00380C8F">
        <w:trPr>
          <w:trHeight w:val="846"/>
        </w:trPr>
        <w:tc>
          <w:tcPr>
            <w:tcW w:w="1134" w:type="dxa"/>
            <w:vAlign w:val="center"/>
          </w:tcPr>
          <w:p w14:paraId="052D6DE0" w14:textId="77777777" w:rsidR="00AF7774" w:rsidRPr="00043398" w:rsidRDefault="00AF7774" w:rsidP="00380C8F">
            <w:pPr>
              <w:suppressAutoHyphens/>
              <w:jc w:val="center"/>
              <w:rPr>
                <w:lang w:val="lt-LT"/>
              </w:rPr>
            </w:pPr>
            <w:r>
              <w:rPr>
                <w:lang w:val="lt-LT"/>
              </w:rPr>
              <w:t>PVD</w:t>
            </w:r>
          </w:p>
        </w:tc>
        <w:tc>
          <w:tcPr>
            <w:tcW w:w="1413" w:type="dxa"/>
            <w:vAlign w:val="center"/>
          </w:tcPr>
          <w:p w14:paraId="3ADCDEAD" w14:textId="77777777" w:rsidR="00AF7774" w:rsidRPr="00043398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043398">
              <w:rPr>
                <w:sz w:val="24"/>
                <w:szCs w:val="24"/>
                <w:lang w:val="lt-LT"/>
              </w:rPr>
              <w:t>Visas dokumentas</w:t>
            </w:r>
          </w:p>
        </w:tc>
        <w:tc>
          <w:tcPr>
            <w:tcW w:w="5284" w:type="dxa"/>
            <w:vAlign w:val="center"/>
          </w:tcPr>
          <w:p w14:paraId="46576472" w14:textId="77777777" w:rsidR="00AF7774" w:rsidRPr="00043398" w:rsidRDefault="00AF7774" w:rsidP="00380C8F">
            <w:pPr>
              <w:pStyle w:val="11"/>
              <w:suppressAutoHyphens/>
              <w:ind w:left="107"/>
              <w:jc w:val="lef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SO ir GPS </w:t>
            </w:r>
            <w:r w:rsidRPr="00043398">
              <w:rPr>
                <w:sz w:val="24"/>
                <w:szCs w:val="24"/>
                <w:lang w:val="lt-LT"/>
              </w:rPr>
              <w:t>personalas</w:t>
            </w:r>
          </w:p>
        </w:tc>
        <w:tc>
          <w:tcPr>
            <w:tcW w:w="1945" w:type="dxa"/>
            <w:vAlign w:val="center"/>
          </w:tcPr>
          <w:p w14:paraId="21B53BD6" w14:textId="77777777" w:rsidR="00AF7774" w:rsidRPr="00043398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AF0202">
              <w:rPr>
                <w:sz w:val="24"/>
                <w:szCs w:val="24"/>
                <w:lang w:val="lt-LT"/>
              </w:rPr>
              <w:t>Dmitrij Jekateriničev</w:t>
            </w:r>
          </w:p>
        </w:tc>
      </w:tr>
      <w:tr w:rsidR="00AF7774" w:rsidRPr="00F21AAA" w14:paraId="134C318E" w14:textId="77777777" w:rsidTr="00380C8F">
        <w:trPr>
          <w:trHeight w:val="850"/>
        </w:trPr>
        <w:tc>
          <w:tcPr>
            <w:tcW w:w="1134" w:type="dxa"/>
            <w:vAlign w:val="center"/>
          </w:tcPr>
          <w:p w14:paraId="6D1164BB" w14:textId="77777777" w:rsidR="00AF7774" w:rsidRPr="00F21AAA" w:rsidRDefault="00AF7774" w:rsidP="00380C8F">
            <w:pPr>
              <w:suppressAutoHyphens/>
              <w:jc w:val="center"/>
              <w:rPr>
                <w:b/>
                <w:bCs/>
                <w:caps/>
                <w:lang w:val="lt-LT"/>
              </w:rPr>
            </w:pPr>
            <w:r w:rsidRPr="00F21AAA">
              <w:rPr>
                <w:lang w:val="lt-LT"/>
              </w:rPr>
              <w:t>KR ir AD</w:t>
            </w:r>
          </w:p>
        </w:tc>
        <w:tc>
          <w:tcPr>
            <w:tcW w:w="1413" w:type="dxa"/>
            <w:vAlign w:val="center"/>
          </w:tcPr>
          <w:p w14:paraId="4F524FCC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Visas dokumentas</w:t>
            </w:r>
          </w:p>
        </w:tc>
        <w:tc>
          <w:tcPr>
            <w:tcW w:w="5284" w:type="dxa"/>
            <w:vAlign w:val="center"/>
          </w:tcPr>
          <w:p w14:paraId="23CC1450" w14:textId="79134E4E" w:rsidR="00AF7774" w:rsidRPr="00F21AAA" w:rsidRDefault="00AF7774" w:rsidP="00380C8F">
            <w:pPr>
              <w:pStyle w:val="11"/>
              <w:suppressAutoHyphens/>
              <w:ind w:left="107"/>
              <w:jc w:val="left"/>
              <w:rPr>
                <w:b/>
                <w:bCs/>
                <w:caps/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ŪS, TRS personalas</w:t>
            </w:r>
          </w:p>
        </w:tc>
        <w:tc>
          <w:tcPr>
            <w:tcW w:w="1945" w:type="dxa"/>
            <w:vAlign w:val="center"/>
          </w:tcPr>
          <w:p w14:paraId="6733F450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Tomas</w:t>
            </w:r>
          </w:p>
          <w:p w14:paraId="4F308431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Liukaitis</w:t>
            </w:r>
          </w:p>
        </w:tc>
      </w:tr>
      <w:tr w:rsidR="00AF7774" w:rsidRPr="00F21AAA" w14:paraId="0B389796" w14:textId="77777777" w:rsidTr="00380C8F">
        <w:trPr>
          <w:trHeight w:val="850"/>
        </w:trPr>
        <w:tc>
          <w:tcPr>
            <w:tcW w:w="1134" w:type="dxa"/>
            <w:vAlign w:val="center"/>
          </w:tcPr>
          <w:p w14:paraId="6D15E1AF" w14:textId="77777777" w:rsidR="00AF7774" w:rsidRPr="00F21AAA" w:rsidRDefault="00AF7774" w:rsidP="00380C8F">
            <w:pPr>
              <w:suppressAutoHyphens/>
              <w:jc w:val="center"/>
              <w:rPr>
                <w:b/>
                <w:bCs/>
                <w:caps/>
                <w:lang w:val="lt-LT"/>
              </w:rPr>
            </w:pPr>
            <w:r w:rsidRPr="00F21AAA">
              <w:rPr>
                <w:lang w:val="lt-LT"/>
              </w:rPr>
              <w:t>VP ir FD</w:t>
            </w:r>
          </w:p>
        </w:tc>
        <w:tc>
          <w:tcPr>
            <w:tcW w:w="1413" w:type="dxa"/>
            <w:vAlign w:val="center"/>
          </w:tcPr>
          <w:p w14:paraId="7B7FF340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Visas dokumentas</w:t>
            </w:r>
          </w:p>
        </w:tc>
        <w:tc>
          <w:tcPr>
            <w:tcW w:w="5284" w:type="dxa"/>
            <w:vAlign w:val="center"/>
          </w:tcPr>
          <w:p w14:paraId="76A3E80A" w14:textId="77777777" w:rsidR="00AF7774" w:rsidRPr="00F21AAA" w:rsidRDefault="00AF7774" w:rsidP="00380C8F">
            <w:pPr>
              <w:pStyle w:val="11"/>
              <w:suppressAutoHyphens/>
              <w:ind w:left="107"/>
              <w:jc w:val="left"/>
              <w:rPr>
                <w:b/>
                <w:bCs/>
                <w:caps/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MIVS personalas</w:t>
            </w:r>
          </w:p>
        </w:tc>
        <w:tc>
          <w:tcPr>
            <w:tcW w:w="1945" w:type="dxa"/>
            <w:vAlign w:val="center"/>
          </w:tcPr>
          <w:p w14:paraId="0909C956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Olga</w:t>
            </w:r>
          </w:p>
          <w:p w14:paraId="577DABE7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Lakina-Raubė</w:t>
            </w:r>
          </w:p>
        </w:tc>
      </w:tr>
      <w:tr w:rsidR="00AF7774" w:rsidRPr="00F21AAA" w14:paraId="61CC0CC7" w14:textId="77777777" w:rsidTr="00380C8F">
        <w:trPr>
          <w:trHeight w:val="850"/>
        </w:trPr>
        <w:tc>
          <w:tcPr>
            <w:tcW w:w="1134" w:type="dxa"/>
            <w:vAlign w:val="center"/>
          </w:tcPr>
          <w:p w14:paraId="151C00BB" w14:textId="77777777" w:rsidR="00AF7774" w:rsidRPr="00F21AAA" w:rsidRDefault="00AF7774" w:rsidP="00380C8F">
            <w:pPr>
              <w:suppressAutoHyphens/>
              <w:jc w:val="center"/>
              <w:rPr>
                <w:b/>
                <w:bCs/>
                <w:caps/>
                <w:lang w:val="lt-LT"/>
              </w:rPr>
            </w:pPr>
            <w:r w:rsidRPr="00F21AAA">
              <w:rPr>
                <w:lang w:val="lt-LT"/>
              </w:rPr>
              <w:t>FSSK</w:t>
            </w:r>
          </w:p>
        </w:tc>
        <w:tc>
          <w:tcPr>
            <w:tcW w:w="1413" w:type="dxa"/>
            <w:vAlign w:val="center"/>
          </w:tcPr>
          <w:p w14:paraId="6E54B1FD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Visas dokumentas</w:t>
            </w:r>
          </w:p>
        </w:tc>
        <w:tc>
          <w:tcPr>
            <w:tcW w:w="5284" w:type="dxa"/>
            <w:vAlign w:val="center"/>
          </w:tcPr>
          <w:p w14:paraId="423D2F9F" w14:textId="77777777" w:rsidR="00AF7774" w:rsidRPr="00F21AAA" w:rsidRDefault="00AF7774" w:rsidP="00380C8F">
            <w:pPr>
              <w:pStyle w:val="11"/>
              <w:suppressAutoHyphens/>
              <w:ind w:left="107"/>
              <w:jc w:val="left"/>
              <w:rPr>
                <w:b/>
                <w:bCs/>
                <w:caps/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FSSK personalas</w:t>
            </w:r>
          </w:p>
        </w:tc>
        <w:tc>
          <w:tcPr>
            <w:tcW w:w="1945" w:type="dxa"/>
            <w:vAlign w:val="center"/>
          </w:tcPr>
          <w:p w14:paraId="4058B237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Eugenijus</w:t>
            </w:r>
          </w:p>
          <w:p w14:paraId="25B9BE73" w14:textId="77777777" w:rsidR="00AF7774" w:rsidRPr="00F21AAA" w:rsidRDefault="00AF7774" w:rsidP="00380C8F">
            <w:pPr>
              <w:pStyle w:val="11"/>
              <w:suppressAutoHyphens/>
              <w:rPr>
                <w:sz w:val="24"/>
                <w:szCs w:val="24"/>
                <w:lang w:val="lt-LT"/>
              </w:rPr>
            </w:pPr>
            <w:r w:rsidRPr="00F21AAA">
              <w:rPr>
                <w:sz w:val="24"/>
                <w:szCs w:val="24"/>
                <w:lang w:val="lt-LT"/>
              </w:rPr>
              <w:t>Šepetys</w:t>
            </w:r>
          </w:p>
        </w:tc>
      </w:tr>
    </w:tbl>
    <w:p w14:paraId="558EF7B1" w14:textId="77777777" w:rsidR="00B03D88" w:rsidRDefault="00B03D88">
      <w:pPr>
        <w:rPr>
          <w:lang w:val="lt-LT"/>
        </w:rPr>
      </w:pPr>
    </w:p>
    <w:p w14:paraId="1B638708" w14:textId="77777777" w:rsidR="005C3A47" w:rsidRDefault="005C3A47">
      <w:pPr>
        <w:spacing w:after="60"/>
        <w:rPr>
          <w:iCs/>
          <w:lang w:val="lt-LT"/>
        </w:rPr>
      </w:pPr>
    </w:p>
    <w:p w14:paraId="272634F5" w14:textId="77777777" w:rsidR="002F5D1F" w:rsidRDefault="002F5D1F">
      <w:pPr>
        <w:spacing w:after="60"/>
        <w:rPr>
          <w:iCs/>
          <w:lang w:val="lt-LT"/>
        </w:rPr>
      </w:pPr>
    </w:p>
    <w:p w14:paraId="41C18891" w14:textId="45B2657A" w:rsidR="00E06D76" w:rsidRPr="00F21AAA" w:rsidRDefault="00E06D76" w:rsidP="00E06D76">
      <w:pPr>
        <w:suppressAutoHyphens/>
        <w:rPr>
          <w:lang w:val="lt-LT"/>
        </w:rPr>
      </w:pPr>
      <w:r w:rsidRPr="00F21AAA">
        <w:rPr>
          <w:lang w:val="lt-LT"/>
        </w:rPr>
        <w:t xml:space="preserve">Parengė SO ir GPS </w:t>
      </w:r>
      <w:r w:rsidR="00E62E8E">
        <w:rPr>
          <w:lang w:val="lt-LT"/>
        </w:rPr>
        <w:t>vyresnysis</w:t>
      </w:r>
      <w:r w:rsidR="008913DA">
        <w:rPr>
          <w:lang w:val="lt-LT"/>
        </w:rPr>
        <w:t xml:space="preserve"> </w:t>
      </w:r>
      <w:r w:rsidR="00E62E8E">
        <w:rPr>
          <w:lang w:val="lt-LT"/>
        </w:rPr>
        <w:t>geodezijos inž</w:t>
      </w:r>
      <w:r w:rsidR="00C729CE">
        <w:rPr>
          <w:lang w:val="lt-LT"/>
        </w:rPr>
        <w:t>inierius</w:t>
      </w:r>
    </w:p>
    <w:p w14:paraId="38A0EB5B" w14:textId="74FC2D27" w:rsidR="00E06D76" w:rsidRPr="00F21AAA" w:rsidRDefault="00E06D76" w:rsidP="00C729CE">
      <w:pPr>
        <w:pStyle w:val="body"/>
        <w:suppressAutoHyphens/>
        <w:spacing w:after="0"/>
        <w:ind w:left="0" w:right="0" w:firstLine="0"/>
        <w:rPr>
          <w:i/>
          <w:iCs/>
          <w:sz w:val="22"/>
          <w:szCs w:val="22"/>
          <w:lang w:val="lt-LT"/>
        </w:rPr>
      </w:pPr>
      <w:r w:rsidRPr="00F21AAA">
        <w:rPr>
          <w:i/>
          <w:iCs/>
          <w:sz w:val="22"/>
          <w:szCs w:val="22"/>
          <w:lang w:val="lt-LT"/>
        </w:rPr>
        <w:t xml:space="preserve">(Pavizuota </w:t>
      </w:r>
      <w:r w:rsidR="00C729CE" w:rsidRPr="00F94EC6">
        <w:rPr>
          <w:i/>
          <w:lang w:val="lt-LT"/>
        </w:rPr>
        <w:t>pažangiuoju</w:t>
      </w:r>
    </w:p>
    <w:p w14:paraId="1071E33E" w14:textId="77777777" w:rsidR="00E06D76" w:rsidRPr="00F21AAA" w:rsidRDefault="00E06D76" w:rsidP="00C729CE">
      <w:pPr>
        <w:pStyle w:val="body"/>
        <w:suppressAutoHyphens/>
        <w:spacing w:after="0"/>
        <w:ind w:left="0" w:right="0" w:firstLine="0"/>
        <w:rPr>
          <w:sz w:val="22"/>
          <w:szCs w:val="22"/>
          <w:lang w:val="lt-LT"/>
        </w:rPr>
      </w:pPr>
      <w:r w:rsidRPr="00F21AAA">
        <w:rPr>
          <w:i/>
          <w:iCs/>
          <w:sz w:val="22"/>
          <w:szCs w:val="22"/>
          <w:lang w:val="lt-LT"/>
        </w:rPr>
        <w:t>elektroniniu parašu)</w:t>
      </w:r>
    </w:p>
    <w:p w14:paraId="7C278B8D" w14:textId="6D64976A" w:rsidR="00E06D76" w:rsidRPr="00F21AAA" w:rsidRDefault="00C729CE" w:rsidP="00E06D76">
      <w:pPr>
        <w:suppressAutoHyphens/>
        <w:rPr>
          <w:lang w:val="lt-LT"/>
        </w:rPr>
      </w:pPr>
      <w:r>
        <w:rPr>
          <w:lang w:val="lt-LT"/>
        </w:rPr>
        <w:t>Aleksandr Grigorjev</w:t>
      </w:r>
      <w:r w:rsidR="00E06D76" w:rsidRPr="00F21AAA">
        <w:rPr>
          <w:lang w:val="lt-LT"/>
        </w:rPr>
        <w:t>, tel. 2421</w:t>
      </w:r>
      <w:r>
        <w:rPr>
          <w:lang w:val="lt-LT"/>
        </w:rPr>
        <w:t>4</w:t>
      </w:r>
    </w:p>
    <w:p w14:paraId="14218BBF" w14:textId="77777777" w:rsidR="00E06D76" w:rsidRPr="00F21AAA" w:rsidRDefault="00E06D76" w:rsidP="00E06D76">
      <w:pPr>
        <w:suppressAutoHyphens/>
        <w:jc w:val="both"/>
        <w:rPr>
          <w:lang w:val="lt-LT"/>
        </w:rPr>
      </w:pPr>
    </w:p>
    <w:p w14:paraId="43693CFD" w14:textId="77777777" w:rsidR="0077025C" w:rsidRDefault="0077025C">
      <w:pPr>
        <w:spacing w:after="60"/>
        <w:rPr>
          <w:iCs/>
          <w:lang w:val="lt-LT"/>
        </w:rPr>
      </w:pPr>
    </w:p>
    <w:p w14:paraId="0760E5B5" w14:textId="44EAF170" w:rsidR="00713A23" w:rsidRDefault="00767EFF">
      <w:pPr>
        <w:spacing w:after="60"/>
        <w:rPr>
          <w:iCs/>
          <w:lang w:val="lt-LT"/>
        </w:rPr>
      </w:pPr>
      <w:r>
        <w:rPr>
          <w:iCs/>
          <w:lang w:val="lt-LT"/>
        </w:rPr>
        <w:t>Žemės darb</w:t>
      </w:r>
      <w:r w:rsidR="005E73FE">
        <w:rPr>
          <w:iCs/>
          <w:lang w:val="lt-LT"/>
        </w:rPr>
        <w:t xml:space="preserve">ų vykdymo IAE </w:t>
      </w:r>
      <w:r w:rsidR="00021DFD">
        <w:rPr>
          <w:iCs/>
          <w:lang w:val="lt-LT"/>
        </w:rPr>
        <w:t>teritorijoje</w:t>
      </w:r>
      <w:r w:rsidR="00EC57E6">
        <w:rPr>
          <w:iCs/>
          <w:lang w:val="lt-LT"/>
        </w:rPr>
        <w:t xml:space="preserve"> </w:t>
      </w:r>
      <w:r w:rsidR="00021DFD">
        <w:rPr>
          <w:iCs/>
          <w:lang w:val="lt-LT"/>
        </w:rPr>
        <w:t>instrukcija</w:t>
      </w:r>
    </w:p>
    <w:p w14:paraId="1B18A431" w14:textId="77777777" w:rsidR="001C7092" w:rsidRDefault="001C7092">
      <w:pPr>
        <w:spacing w:after="60"/>
        <w:rPr>
          <w:iCs/>
          <w:lang w:val="lt-LT"/>
        </w:rPr>
      </w:pPr>
    </w:p>
    <w:p w14:paraId="254EF3E3" w14:textId="36D48335" w:rsidR="0000444A" w:rsidRPr="00405A58" w:rsidRDefault="0000444A" w:rsidP="001F2726">
      <w:pPr>
        <w:tabs>
          <w:tab w:val="left" w:pos="4820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A</w:t>
      </w:r>
      <w:r w:rsidRPr="00405A58">
        <w:rPr>
          <w:sz w:val="20"/>
          <w:szCs w:val="20"/>
          <w:lang w:val="lt-LT"/>
        </w:rPr>
        <w:t xml:space="preserve">. </w:t>
      </w:r>
      <w:r>
        <w:rPr>
          <w:sz w:val="20"/>
          <w:szCs w:val="20"/>
          <w:lang w:val="lt-LT"/>
        </w:rPr>
        <w:t>G</w:t>
      </w:r>
      <w:r w:rsidRPr="00405A58">
        <w:rPr>
          <w:sz w:val="20"/>
          <w:szCs w:val="20"/>
          <w:lang w:val="lt-LT"/>
        </w:rPr>
        <w:t>., 1, 202</w:t>
      </w:r>
      <w:r>
        <w:rPr>
          <w:sz w:val="20"/>
          <w:szCs w:val="20"/>
          <w:lang w:val="lt-LT"/>
        </w:rPr>
        <w:t>4</w:t>
      </w:r>
      <w:r w:rsidRPr="00405A58">
        <w:rPr>
          <w:sz w:val="20"/>
          <w:szCs w:val="20"/>
          <w:lang w:val="lt-LT"/>
        </w:rPr>
        <w:t>-</w:t>
      </w:r>
      <w:r>
        <w:rPr>
          <w:sz w:val="20"/>
          <w:szCs w:val="20"/>
          <w:lang w:val="lt-LT"/>
        </w:rPr>
        <w:t>01</w:t>
      </w:r>
      <w:r w:rsidRPr="00405A58">
        <w:rPr>
          <w:sz w:val="20"/>
          <w:szCs w:val="20"/>
          <w:lang w:val="lt-LT"/>
        </w:rPr>
        <w:t>-</w:t>
      </w:r>
      <w:r>
        <w:rPr>
          <w:sz w:val="20"/>
          <w:szCs w:val="20"/>
          <w:lang w:val="lt-LT"/>
        </w:rPr>
        <w:t>08</w:t>
      </w:r>
      <w:r w:rsidRPr="00405A58">
        <w:rPr>
          <w:sz w:val="20"/>
          <w:szCs w:val="20"/>
          <w:lang w:val="lt-LT"/>
        </w:rPr>
        <w:tab/>
      </w:r>
      <w:r w:rsidRPr="00405A58">
        <w:rPr>
          <w:sz w:val="20"/>
          <w:szCs w:val="20"/>
          <w:lang w:val="lt-LT"/>
        </w:rPr>
        <w:tab/>
      </w:r>
      <w:r w:rsidR="00EC2047">
        <w:rPr>
          <w:sz w:val="20"/>
          <w:szCs w:val="20"/>
          <w:lang w:val="lt-LT"/>
        </w:rPr>
        <w:t xml:space="preserve">           </w:t>
      </w:r>
      <w:r w:rsidRPr="00405A58">
        <w:rPr>
          <w:sz w:val="20"/>
          <w:szCs w:val="20"/>
          <w:lang w:val="lt-LT"/>
        </w:rPr>
        <w:tab/>
      </w:r>
      <w:r w:rsidR="00EC2047">
        <w:rPr>
          <w:sz w:val="20"/>
          <w:szCs w:val="20"/>
          <w:lang w:val="lt-LT"/>
        </w:rPr>
        <w:t xml:space="preserve">                               </w:t>
      </w:r>
      <w:r w:rsidR="0001530F">
        <w:rPr>
          <w:sz w:val="20"/>
          <w:szCs w:val="20"/>
          <w:lang w:val="lt-LT"/>
        </w:rPr>
        <w:t>1012</w:t>
      </w:r>
      <w:r w:rsidR="00CA35D8">
        <w:rPr>
          <w:sz w:val="20"/>
          <w:szCs w:val="20"/>
          <w:lang w:val="lt-LT"/>
        </w:rPr>
        <w:t>A21(</w:t>
      </w:r>
      <w:r w:rsidR="00B65533">
        <w:rPr>
          <w:sz w:val="20"/>
          <w:szCs w:val="20"/>
          <w:lang w:val="lt-LT"/>
        </w:rPr>
        <w:t>2</w:t>
      </w:r>
      <w:r w:rsidR="00CA35D8">
        <w:rPr>
          <w:sz w:val="20"/>
          <w:szCs w:val="20"/>
          <w:lang w:val="lt-LT"/>
        </w:rPr>
        <w:t>)</w:t>
      </w:r>
      <w:r w:rsidRPr="00405A58">
        <w:rPr>
          <w:sz w:val="20"/>
          <w:szCs w:val="20"/>
          <w:lang w:val="lt-LT"/>
        </w:rPr>
        <w:t>.docx</w:t>
      </w:r>
    </w:p>
    <w:p w14:paraId="60EF0F20" w14:textId="77777777" w:rsidR="0000444A" w:rsidRPr="00405A58" w:rsidRDefault="0000444A" w:rsidP="0000444A">
      <w:pPr>
        <w:tabs>
          <w:tab w:val="left" w:pos="2268"/>
          <w:tab w:val="left" w:pos="7655"/>
        </w:tabs>
        <w:rPr>
          <w:sz w:val="20"/>
          <w:szCs w:val="20"/>
          <w:lang w:val="lt-LT"/>
        </w:rPr>
      </w:pPr>
    </w:p>
    <w:p w14:paraId="543FF07B" w14:textId="3F8AF5EB" w:rsidR="00665E1B" w:rsidRPr="005C3A47" w:rsidRDefault="00B23F1B" w:rsidP="005C3A47">
      <w:pPr>
        <w:pStyle w:val="BodyText2"/>
        <w:tabs>
          <w:tab w:val="left" w:pos="7371"/>
          <w:tab w:val="left" w:pos="8789"/>
        </w:tabs>
        <w:spacing w:after="60"/>
        <w:rPr>
          <w:vertAlign w:val="superscript"/>
          <w:lang w:val="lt-LT"/>
        </w:rPr>
        <w:sectPr w:rsidR="00665E1B" w:rsidRPr="005C3A47" w:rsidSect="00EC36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134" w:right="567" w:bottom="1134" w:left="1701" w:header="1134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6A08C" wp14:editId="7D18E80B">
                <wp:simplePos x="0" y="0"/>
                <wp:positionH relativeFrom="page">
                  <wp:posOffset>1019175</wp:posOffset>
                </wp:positionH>
                <wp:positionV relativeFrom="page">
                  <wp:posOffset>9001125</wp:posOffset>
                </wp:positionV>
                <wp:extent cx="6242050" cy="266700"/>
                <wp:effectExtent l="0" t="0" r="0" b="0"/>
                <wp:wrapNone/>
                <wp:docPr id="550661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FBE03" w14:textId="531608B9" w:rsidR="00D02131" w:rsidRPr="00D02131" w:rsidRDefault="00D02131" w:rsidP="00D02131">
                            <w:pPr>
                              <w:tabs>
                                <w:tab w:val="left" w:pos="7088"/>
                              </w:tabs>
                              <w:rPr>
                                <w:vertAlign w:val="superscript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6A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5pt;margin-top:708.75pt;width:491.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" filled="f" stroked="f">
                <v:textbox style="mso-fit-shape-to-text:t">
                  <w:txbxContent>
                    <w:p w14:paraId="637FBE03" w14:textId="531608B9" w:rsidR="00D02131" w:rsidRPr="00D02131" w:rsidRDefault="00D02131" w:rsidP="00D02131">
                      <w:pPr>
                        <w:tabs>
                          <w:tab w:val="left" w:pos="7088"/>
                        </w:tabs>
                        <w:rPr>
                          <w:vertAlign w:val="superscript"/>
                          <w:lang w:val="lt-L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F98FD4" w14:textId="77777777" w:rsidR="00F7706F" w:rsidRPr="0013156B" w:rsidRDefault="007B47DC">
      <w:pPr>
        <w:pStyle w:val="Heading1"/>
        <w:ind w:left="0" w:firstLine="0"/>
        <w:rPr>
          <w:lang w:val="en-US"/>
        </w:rPr>
      </w:pPr>
      <w:bookmarkStart w:id="53" w:name="_Toc514809382"/>
      <w:bookmarkStart w:id="54" w:name="_Toc514809569"/>
      <w:bookmarkStart w:id="55" w:name="_Toc514812603"/>
      <w:bookmarkStart w:id="56" w:name="_Toc515784388"/>
      <w:bookmarkStart w:id="57" w:name="_Toc515934573"/>
      <w:bookmarkStart w:id="58" w:name="_Toc515937320"/>
      <w:bookmarkStart w:id="59" w:name="_Toc184180190"/>
      <w:bookmarkStart w:id="60" w:name="_Toc447717153"/>
      <w:bookmarkStart w:id="61" w:name="_Toc450224019"/>
      <w:bookmarkStart w:id="62" w:name="_Toc184180191"/>
      <w:r>
        <w:rPr>
          <w:lang w:val="lt-LT"/>
        </w:rPr>
        <w:lastRenderedPageBreak/>
        <w:t xml:space="preserve">priedas </w:t>
      </w:r>
      <w:bookmarkEnd w:id="53"/>
      <w:bookmarkEnd w:id="54"/>
      <w:bookmarkEnd w:id="55"/>
      <w:bookmarkEnd w:id="56"/>
      <w:bookmarkEnd w:id="57"/>
      <w:bookmarkEnd w:id="58"/>
      <w:r>
        <w:rPr>
          <w:lang w:val="lt-LT"/>
        </w:rPr>
        <w:t>1</w:t>
      </w:r>
      <w:r w:rsidR="00665E1B" w:rsidRPr="005C3A47">
        <w:rPr>
          <w:lang w:val="lt-LT"/>
        </w:rPr>
        <w:t>.</w:t>
      </w:r>
      <w:bookmarkEnd w:id="59"/>
      <w:r w:rsidR="003D0747" w:rsidRPr="005C3A47">
        <w:rPr>
          <w:lang w:val="lt-LT"/>
        </w:rPr>
        <w:t xml:space="preserve"> paraiškos </w:t>
      </w:r>
      <w:r>
        <w:rPr>
          <w:lang w:val="lt-LT"/>
        </w:rPr>
        <w:t>pavyzdys</w:t>
      </w:r>
      <w:bookmarkEnd w:id="60"/>
      <w:bookmarkEnd w:id="61"/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39"/>
        <w:gridCol w:w="495"/>
        <w:gridCol w:w="1276"/>
        <w:gridCol w:w="214"/>
        <w:gridCol w:w="637"/>
        <w:gridCol w:w="1417"/>
        <w:gridCol w:w="4820"/>
      </w:tblGrid>
      <w:tr w:rsidR="00161D9E" w:rsidRPr="00161D9E" w14:paraId="152238F7" w14:textId="77777777" w:rsidTr="00222FAA">
        <w:trPr>
          <w:cantSplit/>
          <w:trHeight w:val="1288"/>
          <w:jc w:val="center"/>
        </w:trPr>
        <w:tc>
          <w:tcPr>
            <w:tcW w:w="9498" w:type="dxa"/>
            <w:gridSpan w:val="7"/>
          </w:tcPr>
          <w:p w14:paraId="080F7623" w14:textId="77777777" w:rsidR="00161D9E" w:rsidRPr="00161D9E" w:rsidRDefault="00161D9E" w:rsidP="00F21646">
            <w:pPr>
              <w:jc w:val="center"/>
              <w:rPr>
                <w:b/>
                <w:caps/>
                <w:lang w:val="lt-LT"/>
              </w:rPr>
            </w:pPr>
            <w:r w:rsidRPr="00161D9E">
              <w:rPr>
                <w:b/>
                <w:caps/>
                <w:lang w:val="lt-LT"/>
              </w:rPr>
              <w:t>_____________________________________________</w:t>
            </w:r>
          </w:p>
          <w:p w14:paraId="5433C015" w14:textId="77777777" w:rsidR="00161D9E" w:rsidRPr="00161D9E" w:rsidRDefault="00161D9E" w:rsidP="00F21646">
            <w:pPr>
              <w:jc w:val="center"/>
              <w:rPr>
                <w:caps/>
                <w:vertAlign w:val="superscript"/>
                <w:lang w:val="lt-LT"/>
              </w:rPr>
            </w:pPr>
            <w:r w:rsidRPr="00161D9E">
              <w:rPr>
                <w:vertAlign w:val="superscript"/>
                <w:lang w:val="lt-LT"/>
              </w:rPr>
              <w:t>(įmonė, organizacija)</w:t>
            </w:r>
          </w:p>
          <w:p w14:paraId="605CB547" w14:textId="77777777" w:rsidR="00161D9E" w:rsidRPr="00161D9E" w:rsidRDefault="00161D9E" w:rsidP="00F21646">
            <w:pPr>
              <w:jc w:val="center"/>
              <w:rPr>
                <w:b/>
                <w:caps/>
                <w:lang w:val="lt-LT"/>
              </w:rPr>
            </w:pPr>
            <w:r w:rsidRPr="00161D9E">
              <w:rPr>
                <w:b/>
                <w:caps/>
                <w:lang w:val="lt-LT"/>
              </w:rPr>
              <w:t>_____________________________________________</w:t>
            </w:r>
          </w:p>
          <w:p w14:paraId="5FA341DA" w14:textId="77777777" w:rsidR="00161D9E" w:rsidRPr="00161D9E" w:rsidRDefault="00161D9E" w:rsidP="00F21646">
            <w:pPr>
              <w:jc w:val="center"/>
              <w:rPr>
                <w:caps/>
                <w:vertAlign w:val="superscript"/>
                <w:lang w:val="lt-LT"/>
              </w:rPr>
            </w:pPr>
            <w:r w:rsidRPr="00161D9E">
              <w:rPr>
                <w:vertAlign w:val="superscript"/>
                <w:lang w:val="lt-LT"/>
              </w:rPr>
              <w:t>(padalinio pavadinimas)</w:t>
            </w:r>
          </w:p>
        </w:tc>
      </w:tr>
      <w:tr w:rsidR="00161D9E" w:rsidRPr="00AA77BA" w14:paraId="74BCD2AF" w14:textId="77777777" w:rsidTr="00222FAA">
        <w:trPr>
          <w:jc w:val="center"/>
        </w:trPr>
        <w:tc>
          <w:tcPr>
            <w:tcW w:w="4678" w:type="dxa"/>
            <w:gridSpan w:val="6"/>
          </w:tcPr>
          <w:p w14:paraId="5CF01D5E" w14:textId="77777777" w:rsidR="00161D9E" w:rsidRPr="00222FAA" w:rsidRDefault="00161D9E" w:rsidP="00F21646">
            <w:pPr>
              <w:tabs>
                <w:tab w:val="left" w:pos="4820"/>
                <w:tab w:val="left" w:leader="underscore" w:pos="6521"/>
                <w:tab w:val="left" w:leader="underscore" w:pos="8222"/>
              </w:tabs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VĮ Ignalinos atominė elektrinė</w:t>
            </w:r>
          </w:p>
          <w:p w14:paraId="02A37D7D" w14:textId="77777777" w:rsidR="00161D9E" w:rsidRPr="00222FAA" w:rsidRDefault="00161D9E" w:rsidP="00F21646">
            <w:pPr>
              <w:tabs>
                <w:tab w:val="left" w:pos="4820"/>
                <w:tab w:val="left" w:leader="underscore" w:pos="6521"/>
                <w:tab w:val="left" w:leader="underscore" w:pos="8222"/>
              </w:tabs>
              <w:rPr>
                <w:sz w:val="22"/>
                <w:lang w:val="en-US"/>
              </w:rPr>
            </w:pPr>
          </w:p>
          <w:p w14:paraId="26C525F6" w14:textId="69C746EC" w:rsidR="00161D9E" w:rsidRPr="00222FAA" w:rsidRDefault="0013156B" w:rsidP="00F21646">
            <w:pPr>
              <w:tabs>
                <w:tab w:val="left" w:pos="4820"/>
                <w:tab w:val="left" w:leader="underscore" w:pos="6521"/>
                <w:tab w:val="left" w:leader="underscore" w:pos="8222"/>
              </w:tabs>
              <w:rPr>
                <w:sz w:val="22"/>
                <w:lang w:val="lt-LT"/>
              </w:rPr>
            </w:pPr>
            <w:r>
              <w:rPr>
                <w:lang w:val="en-US"/>
              </w:rPr>
              <w:t>S</w:t>
            </w:r>
            <w:r w:rsidRPr="00860C43">
              <w:rPr>
                <w:lang w:val="en-US"/>
              </w:rPr>
              <w:t>tatybos organizavimo ir griovimo projektų</w:t>
            </w:r>
            <w:r w:rsidRPr="00F76503">
              <w:rPr>
                <w:lang w:val="en-US"/>
              </w:rPr>
              <w:t xml:space="preserve"> </w:t>
            </w:r>
            <w:r w:rsidR="00161D9E" w:rsidRPr="00222FAA">
              <w:rPr>
                <w:sz w:val="22"/>
                <w:lang w:val="lt-LT"/>
              </w:rPr>
              <w:t xml:space="preserve">skyriaus vadovui </w:t>
            </w:r>
          </w:p>
        </w:tc>
        <w:tc>
          <w:tcPr>
            <w:tcW w:w="4820" w:type="dxa"/>
          </w:tcPr>
          <w:p w14:paraId="744E23B5" w14:textId="77777777" w:rsidR="00161D9E" w:rsidRPr="00222FAA" w:rsidRDefault="00161D9E" w:rsidP="00F21646">
            <w:pPr>
              <w:tabs>
                <w:tab w:val="left" w:pos="175"/>
                <w:tab w:val="left" w:leader="underscore" w:pos="2160"/>
                <w:tab w:val="left" w:leader="underscore" w:pos="4286"/>
              </w:tabs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ab/>
            </w:r>
          </w:p>
        </w:tc>
      </w:tr>
      <w:tr w:rsidR="00161D9E" w:rsidRPr="00222FAA" w14:paraId="352B75FB" w14:textId="77777777" w:rsidTr="00222FAA">
        <w:trPr>
          <w:trHeight w:val="1438"/>
          <w:jc w:val="center"/>
        </w:trPr>
        <w:tc>
          <w:tcPr>
            <w:tcW w:w="9498" w:type="dxa"/>
            <w:gridSpan w:val="7"/>
            <w:vAlign w:val="center"/>
          </w:tcPr>
          <w:p w14:paraId="0AEB6E33" w14:textId="77777777" w:rsidR="00161D9E" w:rsidRPr="00222FAA" w:rsidRDefault="00222FAA" w:rsidP="00222FAA">
            <w:pPr>
              <w:jc w:val="center"/>
              <w:rPr>
                <w:b/>
                <w:sz w:val="22"/>
                <w:lang w:val="lt-LT"/>
              </w:rPr>
            </w:pPr>
            <w:r w:rsidRPr="00222FAA">
              <w:rPr>
                <w:b/>
                <w:sz w:val="22"/>
                <w:lang w:val="lt-LT"/>
              </w:rPr>
              <w:t>PARAIŠKA</w:t>
            </w:r>
          </w:p>
          <w:p w14:paraId="04EF604A" w14:textId="77777777" w:rsidR="00161D9E" w:rsidRPr="00222FAA" w:rsidRDefault="00161D9E" w:rsidP="00F21646">
            <w:pPr>
              <w:tabs>
                <w:tab w:val="center" w:pos="2268"/>
                <w:tab w:val="center" w:leader="underscore" w:pos="4536"/>
                <w:tab w:val="center" w:pos="4820"/>
                <w:tab w:val="center" w:pos="5103"/>
                <w:tab w:val="center" w:leader="underscore" w:pos="7371"/>
              </w:tabs>
              <w:jc w:val="center"/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_____________________ Nr._____________________</w:t>
            </w:r>
          </w:p>
          <w:p w14:paraId="6E4DAE7A" w14:textId="77777777" w:rsidR="00161D9E" w:rsidRPr="00222FAA" w:rsidRDefault="00161D9E" w:rsidP="00F21646">
            <w:pPr>
              <w:tabs>
                <w:tab w:val="left" w:pos="175"/>
                <w:tab w:val="left" w:leader="underscore" w:pos="2160"/>
                <w:tab w:val="left" w:leader="underscore" w:pos="4286"/>
              </w:tabs>
              <w:jc w:val="center"/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Visaginas</w:t>
            </w:r>
          </w:p>
        </w:tc>
      </w:tr>
      <w:tr w:rsidR="00161D9E" w:rsidRPr="00222FAA" w14:paraId="1A058A6C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9FB2B" w14:textId="77777777" w:rsidR="00161D9E" w:rsidRPr="00222FAA" w:rsidRDefault="00161D9E" w:rsidP="00F21646">
            <w:pPr>
              <w:tabs>
                <w:tab w:val="left" w:pos="1156"/>
              </w:tabs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ab/>
              <w:t>Prašau išduoti leidimą vykdyti žemės darbus.</w:t>
            </w:r>
          </w:p>
        </w:tc>
      </w:tr>
      <w:tr w:rsidR="00161D9E" w:rsidRPr="00222FAA" w14:paraId="55B58B18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C16FE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Statinys:</w:t>
            </w:r>
          </w:p>
        </w:tc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AEC3C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222FAA" w14:paraId="69A6A751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5F4A2" w14:textId="77777777" w:rsidR="00161D9E" w:rsidRPr="00222FAA" w:rsidRDefault="00161D9E" w:rsidP="00F21646">
            <w:pPr>
              <w:rPr>
                <w:sz w:val="22"/>
              </w:rPr>
            </w:pPr>
          </w:p>
        </w:tc>
      </w:tr>
      <w:tr w:rsidR="00161D9E" w:rsidRPr="00222FAA" w14:paraId="423883B5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DBEAB" w14:textId="77777777" w:rsidR="00161D9E" w:rsidRPr="00222FAA" w:rsidRDefault="00161D9E" w:rsidP="00F21646">
            <w:pPr>
              <w:jc w:val="center"/>
              <w:rPr>
                <w:sz w:val="22"/>
                <w:vertAlign w:val="superscript"/>
                <w:lang w:val="lt-LT"/>
              </w:rPr>
            </w:pPr>
            <w:r w:rsidRPr="00222FAA">
              <w:rPr>
                <w:sz w:val="22"/>
                <w:vertAlign w:val="superscript"/>
                <w:lang w:val="lt-LT"/>
              </w:rPr>
              <w:t>(pavadinimas)</w:t>
            </w:r>
          </w:p>
        </w:tc>
      </w:tr>
      <w:tr w:rsidR="00161D9E" w:rsidRPr="00AA77BA" w14:paraId="69E9958A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8B93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Žemės darbų tikslas ir pobūdis: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4518E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AA77BA" w14:paraId="3CD02512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11AD0FC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AA77BA" w14:paraId="421F5CBE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left w:val="nil"/>
              <w:right w:val="nil"/>
            </w:tcBorders>
            <w:vAlign w:val="bottom"/>
          </w:tcPr>
          <w:p w14:paraId="182AEEFF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AA77BA" w14:paraId="4EAECF90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35B007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AA77BA" w14:paraId="5B7795C4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235DAB0B" w14:textId="77777777" w:rsidR="00161D9E" w:rsidRPr="00222FAA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EF2344" w14:paraId="07663421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97911" w14:textId="77777777" w:rsidR="00161D9E" w:rsidRPr="00222FAA" w:rsidRDefault="00161D9E" w:rsidP="00EF2344">
            <w:pPr>
              <w:rPr>
                <w:sz w:val="22"/>
                <w:vertAlign w:val="superscript"/>
                <w:lang w:val="lt-LT"/>
              </w:rPr>
            </w:pPr>
            <w:r w:rsidRPr="00222FAA">
              <w:rPr>
                <w:sz w:val="22"/>
                <w:lang w:val="lt-LT"/>
              </w:rPr>
              <w:t>Žemės darbų pradžia 20___ m. ______________ mėn. ____ d.</w:t>
            </w:r>
          </w:p>
        </w:tc>
      </w:tr>
      <w:tr w:rsidR="00161D9E" w:rsidRPr="00EF2344" w14:paraId="219F49C3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A9D3E" w14:textId="77777777" w:rsidR="00161D9E" w:rsidRPr="00222FAA" w:rsidRDefault="00161D9E" w:rsidP="00EF2344">
            <w:pPr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Žemės darbų pabaiga 20___ m. ______________ mėn. ____ d.</w:t>
            </w:r>
          </w:p>
        </w:tc>
      </w:tr>
      <w:tr w:rsidR="00161D9E" w:rsidRPr="00EF2344" w14:paraId="2BF45833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D8997" w14:textId="77777777" w:rsidR="00161D9E" w:rsidRPr="00EF2344" w:rsidRDefault="00161D9E" w:rsidP="00F21646">
            <w:pPr>
              <w:rPr>
                <w:sz w:val="22"/>
                <w:lang w:val="en-US"/>
              </w:rPr>
            </w:pPr>
          </w:p>
        </w:tc>
      </w:tr>
      <w:tr w:rsidR="00161D9E" w:rsidRPr="00222FAA" w14:paraId="6E72D029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85732" w14:textId="2DB8A766" w:rsidR="00161D9E" w:rsidRPr="00222FAA" w:rsidRDefault="00161D9E" w:rsidP="00F21646">
            <w:pPr>
              <w:rPr>
                <w:sz w:val="22"/>
                <w:lang w:val="lt-LT"/>
              </w:rPr>
            </w:pPr>
            <w:r w:rsidRPr="00222FAA">
              <w:rPr>
                <w:sz w:val="22"/>
                <w:lang w:val="lt-LT"/>
              </w:rPr>
              <w:t>Žemės darbų v</w:t>
            </w:r>
            <w:r w:rsidR="00E157CC">
              <w:rPr>
                <w:sz w:val="22"/>
                <w:lang w:val="lt-LT"/>
              </w:rPr>
              <w:t>ykdytoj</w:t>
            </w:r>
            <w:r w:rsidRPr="00222FAA">
              <w:rPr>
                <w:sz w:val="22"/>
                <w:lang w:val="lt-LT"/>
              </w:rPr>
              <w:t>as: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765FBA0" w14:textId="77777777" w:rsidR="00161D9E" w:rsidRPr="00222FAA" w:rsidRDefault="00161D9E" w:rsidP="00F21646">
            <w:pPr>
              <w:rPr>
                <w:sz w:val="22"/>
              </w:rPr>
            </w:pPr>
          </w:p>
        </w:tc>
      </w:tr>
      <w:tr w:rsidR="00161D9E" w:rsidRPr="00222FAA" w14:paraId="721EC9EF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8A716" w14:textId="77777777" w:rsidR="00161D9E" w:rsidRPr="00222FAA" w:rsidRDefault="00161D9E" w:rsidP="00F21646">
            <w:pPr>
              <w:rPr>
                <w:sz w:val="22"/>
                <w:vertAlign w:val="superscript"/>
              </w:rPr>
            </w:pPr>
          </w:p>
        </w:tc>
      </w:tr>
      <w:tr w:rsidR="00161D9E" w:rsidRPr="00582CB5" w14:paraId="06D0B753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14:paraId="2235D8F3" w14:textId="77777777" w:rsidR="00161D9E" w:rsidRPr="00222FAA" w:rsidRDefault="00161D9E" w:rsidP="00545218">
            <w:pPr>
              <w:jc w:val="center"/>
              <w:rPr>
                <w:sz w:val="22"/>
                <w:vertAlign w:val="superscript"/>
                <w:lang w:val="it-IT"/>
              </w:rPr>
            </w:pPr>
            <w:r w:rsidRPr="00222FAA">
              <w:rPr>
                <w:sz w:val="22"/>
                <w:vertAlign w:val="superscript"/>
                <w:lang w:val="lt-LT"/>
              </w:rPr>
              <w:t xml:space="preserve">( </w:t>
            </w:r>
            <w:r w:rsidR="00545218">
              <w:rPr>
                <w:sz w:val="22"/>
                <w:vertAlign w:val="superscript"/>
                <w:lang w:val="lt-LT"/>
              </w:rPr>
              <w:t xml:space="preserve">pareigos, </w:t>
            </w:r>
            <w:r w:rsidRPr="00222FAA">
              <w:rPr>
                <w:sz w:val="22"/>
                <w:vertAlign w:val="superscript"/>
                <w:lang w:val="lt-LT"/>
              </w:rPr>
              <w:t>v</w:t>
            </w:r>
            <w:r w:rsidR="00545218">
              <w:rPr>
                <w:sz w:val="22"/>
                <w:vertAlign w:val="superscript"/>
                <w:lang w:val="lt-LT"/>
              </w:rPr>
              <w:t>ardas</w:t>
            </w:r>
            <w:r w:rsidRPr="00222FAA">
              <w:rPr>
                <w:sz w:val="22"/>
                <w:vertAlign w:val="superscript"/>
                <w:lang w:val="lt-LT"/>
              </w:rPr>
              <w:t>, pavardė, pareigos, tel. Nr.)</w:t>
            </w:r>
          </w:p>
        </w:tc>
      </w:tr>
      <w:tr w:rsidR="00161D9E" w:rsidRPr="00545218" w14:paraId="2961ED6E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5A4DA" w14:textId="77777777" w:rsidR="00161D9E" w:rsidRPr="00222FAA" w:rsidRDefault="00161D9E" w:rsidP="00F21646">
            <w:pPr>
              <w:ind w:left="720" w:firstLine="414"/>
              <w:jc w:val="both"/>
              <w:rPr>
                <w:sz w:val="22"/>
                <w:vertAlign w:val="superscript"/>
                <w:lang w:val="lt-LT"/>
              </w:rPr>
            </w:pPr>
            <w:r w:rsidRPr="00222FAA">
              <w:rPr>
                <w:sz w:val="22"/>
                <w:lang w:val="lt-LT"/>
              </w:rPr>
              <w:t xml:space="preserve">PRIDEDAMA: </w:t>
            </w:r>
          </w:p>
        </w:tc>
      </w:tr>
      <w:tr w:rsidR="00161D9E" w:rsidRPr="00AA77BA" w14:paraId="66F81D92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4B36" w14:textId="77777777" w:rsidR="00161D9E" w:rsidRPr="00EF2344" w:rsidRDefault="00582CB5" w:rsidP="00582CB5">
            <w:pPr>
              <w:jc w:val="center"/>
              <w:rPr>
                <w:sz w:val="22"/>
                <w:vertAlign w:val="superscript"/>
                <w:lang w:val="lt-LT"/>
              </w:rPr>
            </w:pPr>
            <w:r w:rsidRPr="00EF2344">
              <w:rPr>
                <w:sz w:val="22"/>
                <w:lang w:val="lt-LT"/>
              </w:rPr>
              <w:tab/>
            </w:r>
            <w:r w:rsidR="00161D9E" w:rsidRPr="00EF2344">
              <w:rPr>
                <w:sz w:val="22"/>
                <w:lang w:val="lt-LT"/>
              </w:rPr>
              <w:t>1. Suderintas su suinteresuotomis institucijomis projektas (žemės darbų vykdymo</w:t>
            </w:r>
            <w:r w:rsidRPr="00EF2344">
              <w:rPr>
                <w:sz w:val="22"/>
                <w:lang w:val="lt-LT"/>
              </w:rPr>
              <w:t xml:space="preserve"> aprašas, </w:t>
            </w:r>
          </w:p>
        </w:tc>
      </w:tr>
      <w:tr w:rsidR="00161D9E" w:rsidRPr="00AA77BA" w14:paraId="4D73BD4A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36AC4" w14:textId="77777777" w:rsidR="00161D9E" w:rsidRPr="00EF2344" w:rsidRDefault="00582CB5" w:rsidP="00F21646">
            <w:pPr>
              <w:rPr>
                <w:sz w:val="22"/>
                <w:vertAlign w:val="superscript"/>
                <w:lang w:val="lt-LT"/>
              </w:rPr>
            </w:pPr>
            <w:r w:rsidRPr="00EF2344">
              <w:rPr>
                <w:sz w:val="22"/>
                <w:lang w:val="lt-LT"/>
              </w:rPr>
              <w:t xml:space="preserve">schema), </w:t>
            </w:r>
            <w:r w:rsidR="00161D9E" w:rsidRPr="00EF2344">
              <w:rPr>
                <w:sz w:val="22"/>
                <w:lang w:val="lt-LT"/>
              </w:rPr>
              <w:t>kuriame pažymėti esami ir projektuojami inžineriniai tinklai ir nurodytos</w:t>
            </w:r>
            <w:r w:rsidRPr="00EF2344">
              <w:rPr>
                <w:sz w:val="22"/>
                <w:lang w:val="lt-LT"/>
              </w:rPr>
              <w:t xml:space="preserve"> žemės kasimo vietos,</w:t>
            </w:r>
          </w:p>
        </w:tc>
      </w:tr>
      <w:tr w:rsidR="00161D9E" w:rsidRPr="00EF2344" w14:paraId="5492E0F9" w14:textId="77777777" w:rsidTr="00545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1A2C9" w14:textId="77777777" w:rsidR="00161D9E" w:rsidRPr="00EF2344" w:rsidRDefault="00161D9E" w:rsidP="00F21646">
            <w:pPr>
              <w:rPr>
                <w:sz w:val="22"/>
                <w:vertAlign w:val="superscript"/>
                <w:lang w:val="lt-LT"/>
              </w:rPr>
            </w:pPr>
            <w:r w:rsidRPr="00EF2344">
              <w:rPr>
                <w:sz w:val="22"/>
                <w:lang w:val="lt-LT"/>
              </w:rPr>
              <w:t xml:space="preserve">Nr.  </w:t>
            </w:r>
          </w:p>
        </w:tc>
        <w:tc>
          <w:tcPr>
            <w:tcW w:w="8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EF03B" w14:textId="77777777" w:rsidR="00161D9E" w:rsidRPr="00EF2344" w:rsidRDefault="00161D9E" w:rsidP="00F21646">
            <w:pPr>
              <w:rPr>
                <w:sz w:val="22"/>
                <w:vertAlign w:val="superscript"/>
                <w:lang w:val="lt-LT"/>
              </w:rPr>
            </w:pPr>
          </w:p>
        </w:tc>
      </w:tr>
      <w:tr w:rsidR="00161D9E" w:rsidRPr="00EF2344" w14:paraId="65987345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D8C9F" w14:textId="77777777" w:rsidR="00161D9E" w:rsidRPr="00EF2344" w:rsidRDefault="00161D9E" w:rsidP="00F21646">
            <w:pPr>
              <w:rPr>
                <w:sz w:val="22"/>
                <w:lang w:val="lt-LT"/>
              </w:rPr>
            </w:pPr>
          </w:p>
        </w:tc>
      </w:tr>
      <w:tr w:rsidR="00161D9E" w:rsidRPr="00EF2344" w14:paraId="4A428E75" w14:textId="77777777" w:rsidTr="00545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C0DF2F" w14:textId="77777777" w:rsidR="00161D9E" w:rsidRPr="00EF2344" w:rsidRDefault="00161D9E" w:rsidP="00F21646">
            <w:pPr>
              <w:tabs>
                <w:tab w:val="left" w:pos="1142"/>
              </w:tabs>
              <w:rPr>
                <w:sz w:val="22"/>
                <w:lang w:val="lt-LT"/>
              </w:rPr>
            </w:pPr>
            <w:r w:rsidRPr="00EF2344">
              <w:rPr>
                <w:sz w:val="22"/>
                <w:lang w:val="lt-LT"/>
              </w:rPr>
              <w:tab/>
              <w:t>2. Sutartis Nr.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3EE777" w14:textId="77777777" w:rsidR="00161D9E" w:rsidRPr="00EF2344" w:rsidRDefault="00161D9E" w:rsidP="00F21646">
            <w:pPr>
              <w:tabs>
                <w:tab w:val="left" w:pos="1142"/>
              </w:tabs>
              <w:rPr>
                <w:sz w:val="22"/>
                <w:lang w:val="lt-LT"/>
              </w:rPr>
            </w:pPr>
          </w:p>
        </w:tc>
      </w:tr>
      <w:tr w:rsidR="00161D9E" w:rsidRPr="00161D9E" w14:paraId="58AAB1F4" w14:textId="77777777" w:rsidTr="0022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FEA41" w14:textId="77777777" w:rsidR="00161D9E" w:rsidRPr="00161D9E" w:rsidRDefault="00161D9E" w:rsidP="00F21646"/>
        </w:tc>
      </w:tr>
    </w:tbl>
    <w:p w14:paraId="3603BDA7" w14:textId="77777777" w:rsidR="00C11F6B" w:rsidRDefault="00C11F6B" w:rsidP="00161D9E">
      <w:pPr>
        <w:tabs>
          <w:tab w:val="right" w:pos="9356"/>
        </w:tabs>
        <w:rPr>
          <w:lang w:val="lt-LT"/>
        </w:rPr>
      </w:pPr>
    </w:p>
    <w:p w14:paraId="46A665DF" w14:textId="1E3ECAE7" w:rsidR="00C11F6B" w:rsidRPr="00DA5457" w:rsidRDefault="00C11F6B" w:rsidP="00161D9E">
      <w:pPr>
        <w:tabs>
          <w:tab w:val="right" w:pos="9356"/>
        </w:tabs>
        <w:rPr>
          <w:lang w:val="lt-LT"/>
        </w:rPr>
      </w:pPr>
      <w:r w:rsidRPr="00DA5457">
        <w:rPr>
          <w:lang w:val="lt-LT"/>
        </w:rPr>
        <w:t xml:space="preserve">Pareiškėjo pareigos      </w:t>
      </w:r>
      <w:r w:rsidRPr="00DA5457">
        <w:rPr>
          <w:i/>
          <w:iCs/>
          <w:sz w:val="22"/>
          <w:szCs w:val="22"/>
          <w:lang w:val="lt-LT"/>
        </w:rPr>
        <w:t>(Pasirašyta pažangiuoju elektroniniu parašu)</w:t>
      </w:r>
      <w:r w:rsidRPr="00DA5457">
        <w:rPr>
          <w:lang w:val="lt-LT"/>
        </w:rPr>
        <w:t xml:space="preserve">              Vardas, pavardė</w:t>
      </w:r>
    </w:p>
    <w:p w14:paraId="5347E9C6" w14:textId="77777777" w:rsidR="00C11F6B" w:rsidRPr="00DA5457" w:rsidRDefault="00C11F6B" w:rsidP="00161D9E">
      <w:pPr>
        <w:tabs>
          <w:tab w:val="right" w:pos="9356"/>
        </w:tabs>
        <w:rPr>
          <w:lang w:val="lt-LT"/>
        </w:rPr>
      </w:pPr>
    </w:p>
    <w:p w14:paraId="1D034027" w14:textId="48DF0EF1" w:rsidR="00C11F6B" w:rsidRDefault="00575628" w:rsidP="00161D9E">
      <w:pPr>
        <w:tabs>
          <w:tab w:val="right" w:pos="9356"/>
        </w:tabs>
        <w:rPr>
          <w:lang w:val="lt-LT"/>
        </w:rPr>
      </w:pPr>
      <w:r w:rsidRPr="00DA5457">
        <w:rPr>
          <w:lang w:val="lt-LT"/>
        </w:rPr>
        <w:t>Rengėjo nuoroda</w:t>
      </w:r>
      <w:r>
        <w:rPr>
          <w:lang w:val="lt-LT"/>
        </w:rPr>
        <w:t xml:space="preserve"> </w:t>
      </w:r>
    </w:p>
    <w:p w14:paraId="7068F0C7" w14:textId="2DD53FD2" w:rsidR="00F7706F" w:rsidRDefault="00B23F1B" w:rsidP="00161D9E">
      <w:pPr>
        <w:tabs>
          <w:tab w:val="right" w:pos="9356"/>
        </w:tabs>
        <w:rPr>
          <w:b/>
          <w:bCs/>
          <w:caps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9F227" wp14:editId="630765B2">
                <wp:simplePos x="0" y="0"/>
                <wp:positionH relativeFrom="column">
                  <wp:posOffset>2068195</wp:posOffset>
                </wp:positionH>
                <wp:positionV relativeFrom="paragraph">
                  <wp:posOffset>93980</wp:posOffset>
                </wp:positionV>
                <wp:extent cx="2044065" cy="0"/>
                <wp:effectExtent l="5080" t="12700" r="8255" b="6350"/>
                <wp:wrapNone/>
                <wp:docPr id="38704955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79BB2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7.4pt" to="323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uK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"/>
            </w:pict>
          </mc:Fallback>
        </mc:AlternateContent>
      </w:r>
      <w:r w:rsidR="00F7706F">
        <w:rPr>
          <w:lang w:val="lt-LT"/>
        </w:rPr>
        <w:br w:type="page"/>
      </w:r>
    </w:p>
    <w:p w14:paraId="04EA07BF" w14:textId="77777777" w:rsidR="00F7706F" w:rsidRDefault="00F7706F" w:rsidP="00F7706F">
      <w:pPr>
        <w:pStyle w:val="Heading1"/>
        <w:ind w:left="0" w:firstLine="0"/>
        <w:rPr>
          <w:lang w:val="lt-LT"/>
        </w:rPr>
      </w:pPr>
      <w:bookmarkStart w:id="63" w:name="_Toc447717154"/>
      <w:bookmarkStart w:id="64" w:name="_Toc450224020"/>
      <w:r>
        <w:rPr>
          <w:lang w:val="lt-LT"/>
        </w:rPr>
        <w:t>priedas 2</w:t>
      </w:r>
      <w:r w:rsidRPr="00880F3B">
        <w:rPr>
          <w:lang w:val="en-US"/>
        </w:rPr>
        <w:t>.</w:t>
      </w:r>
      <w:r w:rsidR="003D0747">
        <w:rPr>
          <w:lang w:val="en-US"/>
        </w:rPr>
        <w:t xml:space="preserve"> orderio-leidimo </w:t>
      </w:r>
      <w:r>
        <w:rPr>
          <w:lang w:val="lt-LT"/>
        </w:rPr>
        <w:t>pavyzdys</w:t>
      </w:r>
      <w:bookmarkEnd w:id="63"/>
      <w:bookmarkEnd w:id="64"/>
    </w:p>
    <w:p w14:paraId="2137CAD5" w14:textId="77777777" w:rsidR="00582CB5" w:rsidRDefault="00582CB5" w:rsidP="00B644DD">
      <w:pPr>
        <w:spacing w:before="100" w:beforeAutospacing="1"/>
        <w:jc w:val="center"/>
        <w:rPr>
          <w:b/>
          <w:caps/>
          <w:sz w:val="22"/>
          <w:lang w:val="en-US" w:eastAsia="en-US"/>
        </w:rPr>
      </w:pPr>
      <w:r w:rsidRPr="00582CB5">
        <w:rPr>
          <w:b/>
          <w:caps/>
          <w:sz w:val="22"/>
          <w:lang w:val="lt-LT" w:eastAsia="en-US"/>
        </w:rPr>
        <w:t>Valstybės įmonė</w:t>
      </w:r>
      <w:r w:rsidRPr="00582CB5">
        <w:rPr>
          <w:b/>
          <w:caps/>
          <w:sz w:val="22"/>
          <w:lang w:val="lt-LT" w:eastAsia="en-US"/>
        </w:rPr>
        <w:br/>
      </w:r>
      <w:r w:rsidRPr="00582CB5">
        <w:rPr>
          <w:b/>
          <w:caps/>
          <w:sz w:val="22"/>
          <w:lang w:val="en-US" w:eastAsia="en-US"/>
        </w:rPr>
        <w:t>Ignalinos atominės elektrinė</w:t>
      </w:r>
    </w:p>
    <w:p w14:paraId="6D81A335" w14:textId="77777777" w:rsidR="00F76503" w:rsidRPr="00954A01" w:rsidRDefault="00F76503" w:rsidP="00F76503">
      <w:pPr>
        <w:pStyle w:val="a0"/>
        <w:tabs>
          <w:tab w:val="left" w:pos="0"/>
        </w:tabs>
        <w:rPr>
          <w:sz w:val="22"/>
          <w:szCs w:val="24"/>
          <w:lang w:val="en-US"/>
        </w:rPr>
      </w:pPr>
      <w:r w:rsidRPr="00954A01">
        <w:rPr>
          <w:sz w:val="22"/>
          <w:szCs w:val="24"/>
          <w:lang w:val="en-US"/>
        </w:rPr>
        <w:t xml:space="preserve">PROJEKTŲ VALDYMO DEPARTAMENTO </w:t>
      </w:r>
    </w:p>
    <w:p w14:paraId="215F19EC" w14:textId="77777777" w:rsidR="00F76503" w:rsidRPr="00954A01" w:rsidRDefault="00F76503" w:rsidP="00F76503">
      <w:pPr>
        <w:pStyle w:val="a0"/>
        <w:tabs>
          <w:tab w:val="left" w:pos="0"/>
        </w:tabs>
        <w:rPr>
          <w:sz w:val="22"/>
          <w:szCs w:val="24"/>
          <w:lang w:val="en-US"/>
        </w:rPr>
      </w:pPr>
      <w:r w:rsidRPr="00954A01">
        <w:rPr>
          <w:sz w:val="22"/>
          <w:szCs w:val="24"/>
          <w:lang w:val="en-US"/>
        </w:rPr>
        <w:t>STATYBOS ORGANIZAVIMO IR GRIOVIMO PROJEKTŲ SKYRIUS</w:t>
      </w:r>
    </w:p>
    <w:p w14:paraId="1508A57E" w14:textId="5B4FA96B" w:rsidR="00B644DD" w:rsidRPr="00F76503" w:rsidRDefault="00B644DD" w:rsidP="000C4227">
      <w:pPr>
        <w:pStyle w:val="a0"/>
        <w:spacing w:after="360"/>
        <w:rPr>
          <w:sz w:val="22"/>
          <w:lang w:val="en-US"/>
        </w:rPr>
      </w:pPr>
    </w:p>
    <w:p w14:paraId="07C18B46" w14:textId="77777777" w:rsidR="00582CB5" w:rsidRPr="00582CB5" w:rsidRDefault="00582CB5" w:rsidP="00582CB5">
      <w:pPr>
        <w:overflowPunct w:val="0"/>
        <w:autoSpaceDE w:val="0"/>
        <w:autoSpaceDN w:val="0"/>
        <w:adjustRightInd w:val="0"/>
        <w:spacing w:after="120"/>
        <w:jc w:val="center"/>
        <w:rPr>
          <w:b/>
          <w:bCs/>
          <w:caps/>
          <w:sz w:val="22"/>
          <w:lang w:val="lt-LT" w:eastAsia="en-US"/>
        </w:rPr>
      </w:pPr>
      <w:r w:rsidRPr="00582CB5">
        <w:rPr>
          <w:b/>
          <w:bCs/>
          <w:caps/>
          <w:sz w:val="22"/>
          <w:lang w:val="lt-LT" w:eastAsia="en-US"/>
        </w:rPr>
        <w:t xml:space="preserve">orderis-LEIDIMAS </w:t>
      </w:r>
      <w:r w:rsidRPr="00582CB5">
        <w:rPr>
          <w:b/>
          <w:bCs/>
          <w:caps/>
          <w:sz w:val="22"/>
          <w:lang w:val="lt-LT" w:eastAsia="en-US"/>
        </w:rPr>
        <w:br/>
        <w:t>žemės darbAMs vykdyti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49"/>
        <w:gridCol w:w="2298"/>
      </w:tblGrid>
      <w:tr w:rsidR="00582CB5" w:rsidRPr="00582CB5" w14:paraId="766F06AB" w14:textId="77777777" w:rsidTr="00F91AF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8AE42" w14:textId="77777777" w:rsidR="00582CB5" w:rsidRPr="00F91AFC" w:rsidRDefault="00582CB5" w:rsidP="00F91AFC">
            <w:pPr>
              <w:tabs>
                <w:tab w:val="left" w:pos="5103"/>
              </w:tabs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14:paraId="1311EBCD" w14:textId="77777777" w:rsidR="00582CB5" w:rsidRPr="00F91AFC" w:rsidRDefault="00582CB5" w:rsidP="00F91AFC">
            <w:pPr>
              <w:tabs>
                <w:tab w:val="left" w:pos="5103"/>
              </w:tabs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F91AFC">
              <w:rPr>
                <w:sz w:val="22"/>
                <w:szCs w:val="22"/>
                <w:lang w:val="lt-LT" w:eastAsia="en-US"/>
              </w:rPr>
              <w:t>Nr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8FD870" w14:textId="77777777" w:rsidR="00582CB5" w:rsidRPr="00F91AFC" w:rsidRDefault="00582CB5" w:rsidP="00F91AFC">
            <w:pPr>
              <w:tabs>
                <w:tab w:val="left" w:pos="5103"/>
              </w:tabs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</w:p>
        </w:tc>
      </w:tr>
    </w:tbl>
    <w:p w14:paraId="1C5FC0FD" w14:textId="77777777" w:rsidR="00582CB5" w:rsidRPr="00505015" w:rsidRDefault="00582CB5" w:rsidP="000C4227">
      <w:pPr>
        <w:autoSpaceDE w:val="0"/>
        <w:autoSpaceDN w:val="0"/>
        <w:spacing w:after="360"/>
        <w:jc w:val="center"/>
        <w:rPr>
          <w:sz w:val="22"/>
          <w:lang w:val="lt-LT" w:eastAsia="en-US"/>
        </w:rPr>
      </w:pPr>
      <w:r w:rsidRPr="00505015">
        <w:rPr>
          <w:sz w:val="22"/>
          <w:lang w:val="lt-LT" w:eastAsia="en-US"/>
        </w:rPr>
        <w:t>Visaginas</w:t>
      </w:r>
    </w:p>
    <w:tbl>
      <w:tblPr>
        <w:tblW w:w="9639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323"/>
        <w:gridCol w:w="237"/>
        <w:gridCol w:w="26"/>
        <w:gridCol w:w="399"/>
        <w:gridCol w:w="425"/>
        <w:gridCol w:w="142"/>
        <w:gridCol w:w="567"/>
        <w:gridCol w:w="1640"/>
        <w:gridCol w:w="4880"/>
      </w:tblGrid>
      <w:tr w:rsidR="00582CB5" w:rsidRPr="00505015" w14:paraId="52DCC105" w14:textId="77777777" w:rsidTr="00582CB5">
        <w:trPr>
          <w:cantSplit/>
          <w:trHeight w:hRule="exact" w:val="312"/>
        </w:trPr>
        <w:tc>
          <w:tcPr>
            <w:tcW w:w="1586" w:type="dxa"/>
            <w:gridSpan w:val="3"/>
            <w:tcMar>
              <w:left w:w="57" w:type="dxa"/>
              <w:right w:w="57" w:type="dxa"/>
            </w:tcMar>
            <w:vAlign w:val="bottom"/>
          </w:tcPr>
          <w:p w14:paraId="207B6EEC" w14:textId="77777777" w:rsidR="00582CB5" w:rsidRPr="00505015" w:rsidRDefault="00582CB5" w:rsidP="0050501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05015">
              <w:rPr>
                <w:sz w:val="22"/>
                <w:lang w:val="lt-LT" w:eastAsia="en-US"/>
              </w:rPr>
              <w:t>Leidimo gavėjas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B1260" w14:textId="77777777" w:rsidR="00582CB5" w:rsidRPr="00505015" w:rsidRDefault="00582CB5" w:rsidP="0050501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7C833DDD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E5B5FA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7D291B00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1E945D7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lang w:val="lt-LT" w:eastAsia="en-US"/>
              </w:rPr>
            </w:pPr>
            <w:r w:rsidRPr="00582CB5">
              <w:rPr>
                <w:vertAlign w:val="superscript"/>
                <w:lang w:val="lt-LT" w:eastAsia="en-US"/>
              </w:rPr>
              <w:t>(rangovo arba statytojo įmonės, padalinio  pavadinimas, darbų vykdytojo vardas, pavardė, telefono Nr.)</w:t>
            </w:r>
          </w:p>
        </w:tc>
      </w:tr>
      <w:tr w:rsidR="00582CB5" w:rsidRPr="00582CB5" w14:paraId="3324C4D6" w14:textId="77777777" w:rsidTr="00582CB5">
        <w:trPr>
          <w:cantSplit/>
          <w:trHeight w:hRule="exact" w:val="312"/>
        </w:trPr>
        <w:tc>
          <w:tcPr>
            <w:tcW w:w="2552" w:type="dxa"/>
            <w:gridSpan w:val="6"/>
            <w:tcMar>
              <w:left w:w="57" w:type="dxa"/>
              <w:right w:w="57" w:type="dxa"/>
            </w:tcMar>
            <w:vAlign w:val="bottom"/>
          </w:tcPr>
          <w:p w14:paraId="2CFDBD4C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 xml:space="preserve">Leidžiama vykdyti </w:t>
            </w:r>
            <w:r>
              <w:rPr>
                <w:sz w:val="22"/>
                <w:lang w:val="lt-LT" w:eastAsia="en-US"/>
              </w:rPr>
              <w:t>s</w:t>
            </w:r>
            <w:r w:rsidRPr="00582CB5">
              <w:rPr>
                <w:sz w:val="22"/>
                <w:lang w:val="lt-LT" w:eastAsia="en-US"/>
              </w:rPr>
              <w:t>tatinio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3CE79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vertAlign w:val="superscript"/>
                <w:lang w:val="lt-LT" w:eastAsia="en-US"/>
              </w:rPr>
            </w:pPr>
          </w:p>
        </w:tc>
      </w:tr>
      <w:tr w:rsidR="00582CB5" w:rsidRPr="00582CB5" w14:paraId="2A3F52F6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A00728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B644DD" w:rsidRPr="00582CB5" w14:paraId="769B1F68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E8181" w14:textId="77777777" w:rsidR="00B644DD" w:rsidRPr="00582CB5" w:rsidRDefault="00B644DD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AA77BA" w14:paraId="76D76A85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Mar>
              <w:left w:w="57" w:type="dxa"/>
              <w:right w:w="57" w:type="dxa"/>
            </w:tcMar>
          </w:tcPr>
          <w:p w14:paraId="3810C80D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  <w:r w:rsidRPr="00582CB5">
              <w:rPr>
                <w:vertAlign w:val="superscript"/>
                <w:lang w:val="lt-LT" w:eastAsia="en-US"/>
              </w:rPr>
              <w:t>(žemės darbų vykdymo vieta, objekto pavadinimas)</w:t>
            </w:r>
          </w:p>
        </w:tc>
      </w:tr>
      <w:tr w:rsidR="00582CB5" w:rsidRPr="00582CB5" w14:paraId="1431073F" w14:textId="77777777" w:rsidTr="00582CB5">
        <w:trPr>
          <w:cantSplit/>
          <w:trHeight w:hRule="exact" w:val="312"/>
        </w:trPr>
        <w:tc>
          <w:tcPr>
            <w:tcW w:w="1323" w:type="dxa"/>
            <w:tcMar>
              <w:left w:w="57" w:type="dxa"/>
              <w:right w:w="57" w:type="dxa"/>
            </w:tcMar>
            <w:vAlign w:val="bottom"/>
          </w:tcPr>
          <w:p w14:paraId="411E5B50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žemės darbus</w:t>
            </w:r>
          </w:p>
        </w:tc>
        <w:tc>
          <w:tcPr>
            <w:tcW w:w="8316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F496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00C598DC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EFACD1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2460A987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5D59D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B644DD" w:rsidRPr="00582CB5" w14:paraId="5D62837F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558B" w14:textId="77777777" w:rsidR="00B644DD" w:rsidRPr="00582CB5" w:rsidRDefault="00B644DD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7BBE3AAB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Mar>
              <w:left w:w="57" w:type="dxa"/>
              <w:right w:w="57" w:type="dxa"/>
            </w:tcMar>
          </w:tcPr>
          <w:p w14:paraId="275B7C59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  <w:r w:rsidRPr="00582CB5">
              <w:rPr>
                <w:vertAlign w:val="superscript"/>
                <w:lang w:val="lt-LT" w:eastAsia="en-US"/>
              </w:rPr>
              <w:t>(vykdomų darbų apibūdinimas)</w:t>
            </w:r>
          </w:p>
        </w:tc>
      </w:tr>
      <w:tr w:rsidR="00582CB5" w:rsidRPr="00582CB5" w14:paraId="13F201C3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Mar>
              <w:left w:w="57" w:type="dxa"/>
              <w:right w:w="57" w:type="dxa"/>
            </w:tcMar>
            <w:vAlign w:val="bottom"/>
          </w:tcPr>
          <w:p w14:paraId="4BDDB83E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Darbai vykdomi remiantis:</w:t>
            </w:r>
          </w:p>
        </w:tc>
      </w:tr>
      <w:tr w:rsidR="00582CB5" w:rsidRPr="00582CB5" w14:paraId="112D6005" w14:textId="77777777" w:rsidTr="00582CB5">
        <w:trPr>
          <w:cantSplit/>
          <w:trHeight w:hRule="exact" w:val="312"/>
        </w:trPr>
        <w:tc>
          <w:tcPr>
            <w:tcW w:w="1985" w:type="dxa"/>
            <w:gridSpan w:val="4"/>
            <w:tcMar>
              <w:left w:w="57" w:type="dxa"/>
              <w:right w:w="57" w:type="dxa"/>
            </w:tcMar>
            <w:vAlign w:val="bottom"/>
          </w:tcPr>
          <w:p w14:paraId="463A4425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darbo brėžiniais Nr.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552305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0AAFB45F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C95432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7F9E945A" w14:textId="77777777" w:rsidTr="00582CB5">
        <w:trPr>
          <w:cantSplit/>
          <w:trHeight w:hRule="exact" w:val="312"/>
        </w:trPr>
        <w:tc>
          <w:tcPr>
            <w:tcW w:w="3119" w:type="dxa"/>
            <w:gridSpan w:val="7"/>
            <w:tcMar>
              <w:left w:w="57" w:type="dxa"/>
              <w:right w:w="57" w:type="dxa"/>
            </w:tcMar>
            <w:vAlign w:val="bottom"/>
          </w:tcPr>
          <w:p w14:paraId="11A74874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geodezinio nužymėjimo aktu Nr.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3367F" w14:textId="77777777" w:rsidR="00582CB5" w:rsidRPr="00582CB5" w:rsidRDefault="00582CB5" w:rsidP="00582CB5">
            <w:pPr>
              <w:autoSpaceDE w:val="0"/>
              <w:autoSpaceDN w:val="0"/>
              <w:spacing w:before="120"/>
              <w:rPr>
                <w:sz w:val="22"/>
                <w:lang w:val="lt-LT" w:eastAsia="en-US"/>
              </w:rPr>
            </w:pPr>
          </w:p>
        </w:tc>
      </w:tr>
      <w:tr w:rsidR="00582CB5" w:rsidRPr="00582CB5" w14:paraId="5C6A0261" w14:textId="77777777" w:rsidTr="00582CB5">
        <w:trPr>
          <w:cantSplit/>
          <w:trHeight w:hRule="exact" w:val="312"/>
        </w:trPr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bottom"/>
          </w:tcPr>
          <w:p w14:paraId="01AE4852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žemės darbų schema Nr.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191C93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55B236B4" w14:textId="77777777" w:rsidTr="00582CB5">
        <w:trPr>
          <w:cantSplit/>
          <w:trHeight w:hRule="exact" w:val="312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A1EF3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4208192E" w14:textId="77777777" w:rsidTr="00582CB5">
        <w:trPr>
          <w:cantSplit/>
          <w:trHeight w:hRule="exact" w:val="340"/>
        </w:trPr>
        <w:tc>
          <w:tcPr>
            <w:tcW w:w="1985" w:type="dxa"/>
            <w:gridSpan w:val="4"/>
            <w:tcMar>
              <w:left w:w="57" w:type="dxa"/>
              <w:right w:w="57" w:type="dxa"/>
            </w:tcMar>
            <w:vAlign w:val="bottom"/>
          </w:tcPr>
          <w:p w14:paraId="30E97CD8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Leidimas galioja iki</w:t>
            </w:r>
          </w:p>
        </w:tc>
        <w:tc>
          <w:tcPr>
            <w:tcW w:w="2774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8674210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</w:p>
        </w:tc>
        <w:tc>
          <w:tcPr>
            <w:tcW w:w="4880" w:type="dxa"/>
            <w:tcBorders>
              <w:left w:val="nil"/>
            </w:tcBorders>
            <w:vAlign w:val="bottom"/>
          </w:tcPr>
          <w:p w14:paraId="7C5E203F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6D51AF87" w14:textId="77777777" w:rsidTr="00582CB5">
        <w:trPr>
          <w:cantSplit/>
          <w:trHeight w:hRule="exact" w:val="340"/>
        </w:trPr>
        <w:tc>
          <w:tcPr>
            <w:tcW w:w="1985" w:type="dxa"/>
            <w:gridSpan w:val="4"/>
            <w:tcMar>
              <w:left w:w="57" w:type="dxa"/>
              <w:right w:w="57" w:type="dxa"/>
            </w:tcMar>
            <w:vAlign w:val="bottom"/>
          </w:tcPr>
          <w:p w14:paraId="4BBAE322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nil"/>
            </w:tcBorders>
          </w:tcPr>
          <w:p w14:paraId="5BA87EFE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vertAlign w:val="superscript"/>
                <w:lang w:val="lt-LT" w:eastAsia="en-US"/>
              </w:rPr>
            </w:pPr>
            <w:r w:rsidRPr="00582CB5">
              <w:rPr>
                <w:bCs/>
                <w:kern w:val="24"/>
                <w:sz w:val="22"/>
                <w:szCs w:val="20"/>
                <w:vertAlign w:val="superscript"/>
                <w:lang w:val="en-US" w:eastAsia="en-US"/>
              </w:rPr>
              <w:t>(data)</w:t>
            </w:r>
          </w:p>
        </w:tc>
        <w:tc>
          <w:tcPr>
            <w:tcW w:w="4880" w:type="dxa"/>
            <w:tcBorders>
              <w:left w:val="nil"/>
            </w:tcBorders>
            <w:vAlign w:val="bottom"/>
          </w:tcPr>
          <w:p w14:paraId="6A1CC8D6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</w:p>
        </w:tc>
      </w:tr>
      <w:tr w:rsidR="00582CB5" w:rsidRPr="00582CB5" w14:paraId="22144117" w14:textId="77777777" w:rsidTr="00582CB5">
        <w:trPr>
          <w:cantSplit/>
          <w:trHeight w:hRule="exact" w:val="340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bottom"/>
          </w:tcPr>
          <w:p w14:paraId="71C7BC8F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 xml:space="preserve">Leidimą išdavė: 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99B728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AA77BA" w14:paraId="6845A30E" w14:textId="77777777" w:rsidTr="00582CB5">
        <w:trPr>
          <w:cantSplit/>
          <w:trHeight w:hRule="exact" w:val="340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bottom"/>
          </w:tcPr>
          <w:p w14:paraId="7E11D4BC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  <w:tc>
          <w:tcPr>
            <w:tcW w:w="8079" w:type="dxa"/>
            <w:gridSpan w:val="7"/>
            <w:tcMar>
              <w:left w:w="28" w:type="dxa"/>
              <w:right w:w="28" w:type="dxa"/>
            </w:tcMar>
          </w:tcPr>
          <w:p w14:paraId="0D1B3825" w14:textId="65B4C4E6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vertAlign w:val="superscript"/>
                <w:lang w:val="lt-LT" w:eastAsia="en-US"/>
              </w:rPr>
            </w:pPr>
            <w:r w:rsidRPr="00582CB5">
              <w:rPr>
                <w:sz w:val="22"/>
                <w:vertAlign w:val="superscript"/>
                <w:lang w:val="lt-LT" w:eastAsia="en-US"/>
              </w:rPr>
              <w:t>(</w:t>
            </w:r>
            <w:r w:rsidR="00BC75F0" w:rsidRPr="00582CB5">
              <w:rPr>
                <w:kern w:val="20"/>
                <w:sz w:val="22"/>
                <w:szCs w:val="20"/>
                <w:vertAlign w:val="superscript"/>
                <w:lang w:val="lt-LT" w:eastAsia="en-US"/>
              </w:rPr>
              <w:t>S</w:t>
            </w:r>
            <w:r w:rsidR="00BC75F0">
              <w:rPr>
                <w:kern w:val="20"/>
                <w:sz w:val="22"/>
                <w:szCs w:val="20"/>
                <w:vertAlign w:val="superscript"/>
                <w:lang w:val="lt-LT" w:eastAsia="en-US"/>
              </w:rPr>
              <w:t>O ir GPS</w:t>
            </w:r>
            <w:r w:rsidRPr="00582CB5">
              <w:rPr>
                <w:sz w:val="22"/>
                <w:vertAlign w:val="superscript"/>
                <w:lang w:val="lt-LT" w:eastAsia="en-US"/>
              </w:rPr>
              <w:t xml:space="preserve"> atstovo </w:t>
            </w:r>
            <w:r w:rsidRPr="001F618F">
              <w:rPr>
                <w:sz w:val="22"/>
                <w:vertAlign w:val="superscript"/>
                <w:lang w:val="lt-LT" w:eastAsia="en-US"/>
              </w:rPr>
              <w:t>pareigos,</w:t>
            </w:r>
            <w:r w:rsidRPr="00582CB5">
              <w:rPr>
                <w:sz w:val="22"/>
                <w:vertAlign w:val="superscript"/>
                <w:lang w:val="lt-LT" w:eastAsia="en-US"/>
              </w:rPr>
              <w:t xml:space="preserve"> vardas, pavardė</w:t>
            </w:r>
            <w:r w:rsidR="008C0A1F">
              <w:rPr>
                <w:sz w:val="22"/>
                <w:vertAlign w:val="superscript"/>
                <w:lang w:val="lt-LT" w:eastAsia="en-US"/>
              </w:rPr>
              <w:t>,</w:t>
            </w:r>
            <w:r w:rsidR="0078317F">
              <w:rPr>
                <w:sz w:val="22"/>
                <w:vertAlign w:val="superscript"/>
                <w:lang w:val="lt-LT" w:eastAsia="en-US"/>
              </w:rPr>
              <w:t xml:space="preserve"> </w:t>
            </w:r>
            <w:r w:rsidR="008C0A1F">
              <w:rPr>
                <w:sz w:val="22"/>
                <w:vertAlign w:val="superscript"/>
                <w:lang w:val="lt-LT" w:eastAsia="en-US"/>
              </w:rPr>
              <w:t>p</w:t>
            </w:r>
            <w:r w:rsidR="001F618F" w:rsidRPr="001F618F">
              <w:rPr>
                <w:sz w:val="22"/>
                <w:vertAlign w:val="superscript"/>
                <w:lang w:val="lt-LT" w:eastAsia="en-US"/>
              </w:rPr>
              <w:t>asirašyta pažangiuoju elektroniniu parašu)</w:t>
            </w:r>
            <w:r w:rsidRPr="00582CB5">
              <w:rPr>
                <w:sz w:val="22"/>
                <w:vertAlign w:val="superscript"/>
                <w:lang w:val="lt-LT" w:eastAsia="en-US"/>
              </w:rPr>
              <w:tab/>
            </w:r>
          </w:p>
        </w:tc>
      </w:tr>
    </w:tbl>
    <w:p w14:paraId="528D3217" w14:textId="77777777" w:rsidR="00582CB5" w:rsidRPr="00582CB5" w:rsidRDefault="00582CB5" w:rsidP="00582CB5">
      <w:pPr>
        <w:autoSpaceDE w:val="0"/>
        <w:autoSpaceDN w:val="0"/>
        <w:spacing w:before="240" w:after="240"/>
        <w:jc w:val="both"/>
        <w:rPr>
          <w:sz w:val="22"/>
          <w:lang w:val="lt-LT" w:eastAsia="en-US"/>
        </w:rPr>
      </w:pPr>
      <w:r w:rsidRPr="00582CB5">
        <w:rPr>
          <w:sz w:val="22"/>
          <w:lang w:val="lt-LT" w:eastAsia="en-US"/>
        </w:rPr>
        <w:t>Prieš pradedant vykdyti žemės darbus iškviesti organizacijų, padalinių, eksploatuojančių darbų zonoje esančius inžinerinius tinklus,  atstovus, jiems dalyvaujant patikslinti darbų rajone esančių inžinerinių tinklų padėtį, suderinti darbų vykdymo tvarką.</w:t>
      </w:r>
    </w:p>
    <w:tbl>
      <w:tblPr>
        <w:tblW w:w="9639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2632"/>
        <w:gridCol w:w="4880"/>
      </w:tblGrid>
      <w:tr w:rsidR="00582CB5" w:rsidRPr="00582CB5" w14:paraId="100D9769" w14:textId="77777777" w:rsidTr="00582CB5">
        <w:trPr>
          <w:cantSplit/>
          <w:trHeight w:hRule="exact" w:val="312"/>
        </w:trPr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DC78CAD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 xml:space="preserve">Leidimas </w:t>
            </w:r>
            <w:r w:rsidRPr="00582CB5">
              <w:rPr>
                <w:kern w:val="24"/>
                <w:sz w:val="22"/>
                <w:szCs w:val="20"/>
                <w:lang w:val="en-US" w:eastAsia="en-US"/>
              </w:rPr>
              <w:t>pratęstas iki</w:t>
            </w:r>
          </w:p>
        </w:tc>
        <w:tc>
          <w:tcPr>
            <w:tcW w:w="2632" w:type="dxa"/>
            <w:tcBorders>
              <w:left w:val="nil"/>
              <w:bottom w:val="single" w:sz="4" w:space="0" w:color="auto"/>
            </w:tcBorders>
            <w:vAlign w:val="bottom"/>
          </w:tcPr>
          <w:p w14:paraId="3B6C870A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</w:p>
        </w:tc>
        <w:tc>
          <w:tcPr>
            <w:tcW w:w="4880" w:type="dxa"/>
            <w:tcBorders>
              <w:left w:val="nil"/>
            </w:tcBorders>
            <w:vAlign w:val="bottom"/>
          </w:tcPr>
          <w:p w14:paraId="4D855B55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582CB5" w:rsidRPr="00582CB5" w14:paraId="1A2AB242" w14:textId="77777777" w:rsidTr="00582CB5">
        <w:trPr>
          <w:cantSplit/>
          <w:trHeight w:hRule="exact" w:val="312"/>
        </w:trPr>
        <w:tc>
          <w:tcPr>
            <w:tcW w:w="212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764E37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</w:tcBorders>
          </w:tcPr>
          <w:p w14:paraId="79A38139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vertAlign w:val="superscript"/>
                <w:lang w:val="lt-LT" w:eastAsia="en-US"/>
              </w:rPr>
            </w:pPr>
            <w:r w:rsidRPr="00582CB5">
              <w:rPr>
                <w:bCs/>
                <w:kern w:val="24"/>
                <w:sz w:val="22"/>
                <w:szCs w:val="20"/>
                <w:vertAlign w:val="superscript"/>
                <w:lang w:val="en-US" w:eastAsia="en-US"/>
              </w:rPr>
              <w:t>(data)</w:t>
            </w:r>
          </w:p>
        </w:tc>
        <w:tc>
          <w:tcPr>
            <w:tcW w:w="4880" w:type="dxa"/>
            <w:tcBorders>
              <w:left w:val="nil"/>
              <w:bottom w:val="nil"/>
            </w:tcBorders>
            <w:vAlign w:val="bottom"/>
          </w:tcPr>
          <w:p w14:paraId="10A1619E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lang w:val="lt-LT" w:eastAsia="en-US"/>
              </w:rPr>
            </w:pPr>
          </w:p>
        </w:tc>
      </w:tr>
      <w:tr w:rsidR="00582CB5" w:rsidRPr="00582CB5" w14:paraId="450E8834" w14:textId="77777777" w:rsidTr="00582CB5">
        <w:trPr>
          <w:cantSplit/>
          <w:trHeight w:val="312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730548DE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vertAlign w:val="superscript"/>
                <w:lang w:val="lt-LT" w:eastAsia="en-US"/>
              </w:rPr>
            </w:pPr>
            <w:r w:rsidRPr="00582CB5">
              <w:rPr>
                <w:kern w:val="24"/>
                <w:sz w:val="22"/>
                <w:szCs w:val="20"/>
                <w:lang w:val="en-US" w:eastAsia="en-US"/>
              </w:rPr>
              <w:t xml:space="preserve">Leidimą pratęsė: </w:t>
            </w:r>
          </w:p>
        </w:tc>
        <w:tc>
          <w:tcPr>
            <w:tcW w:w="7938" w:type="dxa"/>
            <w:gridSpan w:val="3"/>
            <w:vAlign w:val="bottom"/>
          </w:tcPr>
          <w:p w14:paraId="2CC96403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vertAlign w:val="superscript"/>
                <w:lang w:val="lt-LT" w:eastAsia="en-US"/>
              </w:rPr>
            </w:pPr>
          </w:p>
        </w:tc>
      </w:tr>
      <w:tr w:rsidR="00582CB5" w:rsidRPr="00AA77BA" w14:paraId="28FAED56" w14:textId="77777777" w:rsidTr="00582CB5">
        <w:trPr>
          <w:cantSplit/>
          <w:trHeight w:val="312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598C06CF" w14:textId="77777777" w:rsidR="00582CB5" w:rsidRPr="00582CB5" w:rsidRDefault="00582CB5" w:rsidP="00582CB5">
            <w:pPr>
              <w:autoSpaceDE w:val="0"/>
              <w:autoSpaceDN w:val="0"/>
              <w:ind w:firstLine="1298"/>
              <w:rPr>
                <w:kern w:val="24"/>
                <w:sz w:val="20"/>
                <w:szCs w:val="20"/>
                <w:lang w:val="lt-LT" w:eastAsia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14:paraId="6BEE1DD2" w14:textId="61358915" w:rsidR="00582CB5" w:rsidRPr="00582CB5" w:rsidRDefault="00990FCE" w:rsidP="00582CB5">
            <w:pPr>
              <w:autoSpaceDE w:val="0"/>
              <w:autoSpaceDN w:val="0"/>
              <w:jc w:val="center"/>
              <w:rPr>
                <w:sz w:val="22"/>
                <w:vertAlign w:val="superscript"/>
                <w:lang w:val="lt-LT" w:eastAsia="en-US"/>
              </w:rPr>
            </w:pPr>
            <w:r w:rsidRPr="00582CB5">
              <w:rPr>
                <w:sz w:val="22"/>
                <w:vertAlign w:val="superscript"/>
                <w:lang w:val="lt-LT" w:eastAsia="en-US"/>
              </w:rPr>
              <w:t>(</w:t>
            </w:r>
            <w:r w:rsidRPr="00582CB5">
              <w:rPr>
                <w:kern w:val="20"/>
                <w:sz w:val="22"/>
                <w:szCs w:val="20"/>
                <w:vertAlign w:val="superscript"/>
                <w:lang w:val="lt-LT" w:eastAsia="en-US"/>
              </w:rPr>
              <w:t>S</w:t>
            </w:r>
            <w:r>
              <w:rPr>
                <w:kern w:val="20"/>
                <w:sz w:val="22"/>
                <w:szCs w:val="20"/>
                <w:vertAlign w:val="superscript"/>
                <w:lang w:val="lt-LT" w:eastAsia="en-US"/>
              </w:rPr>
              <w:t>O ir GPS</w:t>
            </w:r>
            <w:r w:rsidRPr="00582CB5">
              <w:rPr>
                <w:sz w:val="22"/>
                <w:vertAlign w:val="superscript"/>
                <w:lang w:val="lt-LT" w:eastAsia="en-US"/>
              </w:rPr>
              <w:t xml:space="preserve"> atstovo </w:t>
            </w:r>
            <w:r w:rsidRPr="001F618F">
              <w:rPr>
                <w:sz w:val="22"/>
                <w:vertAlign w:val="superscript"/>
                <w:lang w:val="lt-LT" w:eastAsia="en-US"/>
              </w:rPr>
              <w:t>pareigos,</w:t>
            </w:r>
            <w:r w:rsidRPr="00582CB5">
              <w:rPr>
                <w:sz w:val="22"/>
                <w:vertAlign w:val="superscript"/>
                <w:lang w:val="lt-LT" w:eastAsia="en-US"/>
              </w:rPr>
              <w:t xml:space="preserve"> vardas, pavardė</w:t>
            </w:r>
            <w:r>
              <w:rPr>
                <w:sz w:val="22"/>
                <w:vertAlign w:val="superscript"/>
                <w:lang w:val="lt-LT" w:eastAsia="en-US"/>
              </w:rPr>
              <w:t>, p</w:t>
            </w:r>
            <w:r w:rsidRPr="001F618F">
              <w:rPr>
                <w:sz w:val="22"/>
                <w:vertAlign w:val="superscript"/>
                <w:lang w:val="lt-LT" w:eastAsia="en-US"/>
              </w:rPr>
              <w:t>asirašyta pažangiuoju elektroniniu parašu)</w:t>
            </w:r>
          </w:p>
        </w:tc>
      </w:tr>
    </w:tbl>
    <w:p w14:paraId="3D6FD362" w14:textId="77777777" w:rsidR="007B47DC" w:rsidRDefault="00582CB5" w:rsidP="00B644DD">
      <w:pPr>
        <w:jc w:val="right"/>
        <w:rPr>
          <w:b/>
          <w:lang w:val="lt-LT"/>
        </w:rPr>
      </w:pPr>
      <w:r>
        <w:rPr>
          <w:b/>
          <w:lang w:val="lt-LT"/>
        </w:rPr>
        <w:br w:type="page"/>
      </w:r>
      <w:r w:rsidR="00222FAA" w:rsidRPr="00222FAA">
        <w:rPr>
          <w:b/>
          <w:lang w:val="lt-LT"/>
        </w:rPr>
        <w:lastRenderedPageBreak/>
        <w:t>Priedo 2</w:t>
      </w:r>
      <w:r w:rsidR="00222FAA">
        <w:rPr>
          <w:b/>
          <w:lang w:val="lt-LT"/>
        </w:rPr>
        <w:t xml:space="preserve"> tęsinys, 2 lapas</w:t>
      </w:r>
    </w:p>
    <w:bookmarkEnd w:id="62"/>
    <w:p w14:paraId="060D39F6" w14:textId="77777777" w:rsidR="00582CB5" w:rsidRPr="00582CB5" w:rsidRDefault="00582CB5" w:rsidP="00582CB5">
      <w:pPr>
        <w:autoSpaceDE w:val="0"/>
        <w:autoSpaceDN w:val="0"/>
        <w:spacing w:line="360" w:lineRule="auto"/>
        <w:jc w:val="center"/>
        <w:rPr>
          <w:sz w:val="22"/>
          <w:szCs w:val="22"/>
          <w:lang w:val="lt-LT" w:eastAsia="en-US"/>
        </w:rPr>
      </w:pPr>
      <w:r w:rsidRPr="00582CB5">
        <w:rPr>
          <w:sz w:val="22"/>
          <w:szCs w:val="22"/>
          <w:lang w:val="lt-LT" w:eastAsia="en-US"/>
        </w:rPr>
        <w:t>ŽEMĖS DARBŲ VYKDYMO TVARKA</w:t>
      </w:r>
    </w:p>
    <w:p w14:paraId="4475404C" w14:textId="77777777" w:rsidR="00582CB5" w:rsidRPr="00582CB5" w:rsidRDefault="00582CB5" w:rsidP="00582CB5">
      <w:pPr>
        <w:autoSpaceDE w:val="0"/>
        <w:autoSpaceDN w:val="0"/>
        <w:jc w:val="center"/>
        <w:rPr>
          <w:sz w:val="22"/>
          <w:szCs w:val="22"/>
          <w:lang w:val="lt-LT" w:eastAsia="en-US"/>
        </w:rPr>
      </w:pPr>
      <w:r w:rsidRPr="00582CB5">
        <w:rPr>
          <w:sz w:val="22"/>
          <w:szCs w:val="22"/>
          <w:lang w:val="lt-LT" w:eastAsia="en-US"/>
        </w:rPr>
        <w:t>(pildo organizacijų, padalinių, eksploatuojančių darbų zonoje esančius inžinerinius tinklus,  atstovai)</w:t>
      </w:r>
    </w:p>
    <w:p w14:paraId="61308AB6" w14:textId="77777777" w:rsidR="00582CB5" w:rsidRPr="00582CB5" w:rsidRDefault="00582CB5" w:rsidP="00582CB5">
      <w:pPr>
        <w:autoSpaceDE w:val="0"/>
        <w:autoSpaceDN w:val="0"/>
        <w:jc w:val="center"/>
        <w:rPr>
          <w:sz w:val="22"/>
          <w:szCs w:val="22"/>
          <w:lang w:val="lt-LT"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603"/>
        <w:gridCol w:w="4412"/>
        <w:gridCol w:w="2087"/>
      </w:tblGrid>
      <w:tr w:rsidR="00582CB5" w:rsidRPr="00582CB5" w14:paraId="799493D0" w14:textId="77777777" w:rsidTr="00EF23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F90" w14:textId="77777777" w:rsidR="00582CB5" w:rsidRPr="00582CB5" w:rsidRDefault="00582CB5" w:rsidP="00EF2344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Eil. Nr.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9D1" w14:textId="77777777" w:rsidR="00582CB5" w:rsidRPr="00582CB5" w:rsidRDefault="00582CB5" w:rsidP="00EF2344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Objektas, padalinys,</w:t>
            </w:r>
          </w:p>
          <w:p w14:paraId="2FADFABD" w14:textId="77777777" w:rsidR="00582CB5" w:rsidRPr="00582CB5" w:rsidRDefault="00582CB5" w:rsidP="00EF2344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atstovo vardas, pavardė, telefono Nr.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6E6" w14:textId="77777777" w:rsidR="00582CB5" w:rsidRPr="00582CB5" w:rsidRDefault="00582CB5" w:rsidP="00EF2344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Darbų vykdymo tvarka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CEE8" w14:textId="77777777" w:rsidR="00582CB5" w:rsidRPr="00582CB5" w:rsidRDefault="00582CB5" w:rsidP="00EF2344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Atstovo parašas, data</w:t>
            </w:r>
          </w:p>
        </w:tc>
      </w:tr>
      <w:tr w:rsidR="00582CB5" w:rsidRPr="00582CB5" w14:paraId="6EAAC611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461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3C7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1A1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C64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65497853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6DCB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E40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E5C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27C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4FF8A0D5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FAB8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446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338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87A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69301295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F448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D05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1DE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E73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3475E05C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20A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9C3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8B2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9BF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47F5B80F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972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3F4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3CE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958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2AB0121D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14A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58E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1FB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20C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64A015CF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E83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878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E7A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3F6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582CB5" w:rsidRPr="00582CB5" w14:paraId="57038B99" w14:textId="77777777" w:rsidTr="00B644DD">
        <w:trPr>
          <w:trHeight w:val="104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030" w14:textId="77777777" w:rsidR="00582CB5" w:rsidRPr="00582CB5" w:rsidRDefault="00582CB5" w:rsidP="00582CB5">
            <w:pPr>
              <w:autoSpaceDE w:val="0"/>
              <w:autoSpaceDN w:val="0"/>
              <w:jc w:val="center"/>
              <w:rPr>
                <w:sz w:val="22"/>
                <w:szCs w:val="22"/>
                <w:lang w:val="lt-LT" w:eastAsia="en-US"/>
              </w:rPr>
            </w:pPr>
            <w:r w:rsidRPr="00582CB5">
              <w:rPr>
                <w:sz w:val="22"/>
                <w:szCs w:val="22"/>
                <w:lang w:val="lt-LT" w:eastAsia="en-US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10B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A81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C34" w14:textId="77777777" w:rsidR="00582CB5" w:rsidRPr="00582CB5" w:rsidRDefault="00582CB5" w:rsidP="00582CB5">
            <w:pPr>
              <w:autoSpaceDE w:val="0"/>
              <w:autoSpaceDN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986D50" w:rsidRPr="00762088" w14:paraId="6E4C2987" w14:textId="77777777" w:rsidTr="004E2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639" w:type="dxa"/>
            <w:gridSpan w:val="4"/>
            <w:tcMar>
              <w:left w:w="28" w:type="dxa"/>
              <w:right w:w="28" w:type="dxa"/>
            </w:tcMar>
            <w:vAlign w:val="bottom"/>
          </w:tcPr>
          <w:p w14:paraId="3E0F5C13" w14:textId="77777777" w:rsidR="00986D50" w:rsidRPr="00582CB5" w:rsidRDefault="00986D50" w:rsidP="004E2A4E">
            <w:pPr>
              <w:autoSpaceDE w:val="0"/>
              <w:autoSpaceDN w:val="0"/>
              <w:rPr>
                <w:sz w:val="22"/>
                <w:lang w:val="lt-LT" w:eastAsia="en-US"/>
              </w:rPr>
            </w:pPr>
            <w:r w:rsidRPr="00582CB5">
              <w:rPr>
                <w:sz w:val="22"/>
                <w:lang w:val="lt-LT" w:eastAsia="en-US"/>
              </w:rPr>
              <w:t>Su darbų vykdymo tvarka susipažinau</w:t>
            </w:r>
            <w:r>
              <w:rPr>
                <w:sz w:val="22"/>
                <w:lang w:val="lt-LT" w:eastAsia="en-US"/>
              </w:rPr>
              <w:t>, leidimą gavau</w:t>
            </w:r>
            <w:r w:rsidRPr="00582CB5">
              <w:rPr>
                <w:sz w:val="22"/>
                <w:lang w:val="lt-LT" w:eastAsia="en-US"/>
              </w:rPr>
              <w:t>:</w:t>
            </w:r>
          </w:p>
        </w:tc>
      </w:tr>
      <w:tr w:rsidR="00986D50" w:rsidRPr="00762088" w14:paraId="4FA88675" w14:textId="77777777" w:rsidTr="004E2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E21E12" w14:textId="77777777" w:rsidR="00986D50" w:rsidRPr="00582CB5" w:rsidRDefault="00986D50" w:rsidP="004E2A4E">
            <w:pPr>
              <w:autoSpaceDE w:val="0"/>
              <w:autoSpaceDN w:val="0"/>
              <w:rPr>
                <w:sz w:val="22"/>
                <w:lang w:val="lt-LT" w:eastAsia="en-US"/>
              </w:rPr>
            </w:pPr>
          </w:p>
        </w:tc>
      </w:tr>
      <w:tr w:rsidR="00986D50" w:rsidRPr="00AA77BA" w14:paraId="6AA0B29A" w14:textId="77777777" w:rsidTr="004E2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3B2254" w14:textId="0CA6F61F" w:rsidR="00986D50" w:rsidRPr="00582CB5" w:rsidRDefault="00986D50" w:rsidP="004E2A4E">
            <w:pPr>
              <w:autoSpaceDE w:val="0"/>
              <w:autoSpaceDN w:val="0"/>
              <w:jc w:val="center"/>
              <w:rPr>
                <w:sz w:val="22"/>
                <w:vertAlign w:val="superscript"/>
                <w:lang w:val="lt-LT" w:eastAsia="en-US"/>
              </w:rPr>
            </w:pPr>
            <w:r w:rsidRPr="00582CB5">
              <w:rPr>
                <w:sz w:val="22"/>
                <w:vertAlign w:val="superscript"/>
                <w:lang w:val="lt-LT" w:eastAsia="en-US"/>
              </w:rPr>
              <w:t>(Žemės darbų vykdytojo pareigos</w:t>
            </w:r>
            <w:r w:rsidRPr="0061525F">
              <w:rPr>
                <w:sz w:val="22"/>
                <w:vertAlign w:val="superscript"/>
                <w:lang w:val="lt-LT" w:eastAsia="en-US"/>
              </w:rPr>
              <w:t>, vardas, pavardė)</w:t>
            </w:r>
            <w:r w:rsidRPr="0061525F">
              <w:rPr>
                <w:sz w:val="22"/>
                <w:vertAlign w:val="superscript"/>
                <w:lang w:val="lt-LT" w:eastAsia="en-US"/>
              </w:rPr>
              <w:tab/>
            </w:r>
          </w:p>
        </w:tc>
      </w:tr>
    </w:tbl>
    <w:p w14:paraId="31F09FBA" w14:textId="2D6C8886" w:rsidR="00665E1B" w:rsidRPr="007B47DC" w:rsidRDefault="00B23F1B" w:rsidP="00582CB5">
      <w:pPr>
        <w:rPr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B8D19" wp14:editId="69103274">
                <wp:simplePos x="0" y="0"/>
                <wp:positionH relativeFrom="column">
                  <wp:posOffset>2082165</wp:posOffset>
                </wp:positionH>
                <wp:positionV relativeFrom="paragraph">
                  <wp:posOffset>236855</wp:posOffset>
                </wp:positionV>
                <wp:extent cx="2044065" cy="0"/>
                <wp:effectExtent l="9525" t="6985" r="13335" b="12065"/>
                <wp:wrapNone/>
                <wp:docPr id="23162551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1E93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5pt,18.65pt" to="324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uK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"/>
            </w:pict>
          </mc:Fallback>
        </mc:AlternateContent>
      </w:r>
      <w:r w:rsidR="007B47DC" w:rsidRPr="00222FAA">
        <w:rPr>
          <w:lang w:val="lt-LT"/>
        </w:rPr>
        <w:br w:type="page"/>
      </w:r>
    </w:p>
    <w:p w14:paraId="772C7DFB" w14:textId="77777777" w:rsidR="00591894" w:rsidRDefault="00591894" w:rsidP="00C167D3">
      <w:pPr>
        <w:pStyle w:val="TOCHeading"/>
      </w:pPr>
      <w:r w:rsidRPr="00591894">
        <w:t>TURINYS</w:t>
      </w:r>
    </w:p>
    <w:p w14:paraId="00E9F71B" w14:textId="3473BBCD" w:rsidR="000C4227" w:rsidRPr="00F87E2F" w:rsidRDefault="00591894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0224010" w:history="1">
        <w:r w:rsidR="000C4227" w:rsidRPr="00E3710E">
          <w:rPr>
            <w:rStyle w:val="Hyperlink"/>
          </w:rPr>
          <w:t>1.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tikslas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_Toc450224010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1</w:t>
        </w:r>
        <w:r w:rsidR="000C4227">
          <w:rPr>
            <w:webHidden/>
          </w:rPr>
          <w:fldChar w:fldCharType="end"/>
        </w:r>
      </w:hyperlink>
    </w:p>
    <w:p w14:paraId="2AB97019" w14:textId="599D6E7D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1" w:history="1">
        <w:r w:rsidR="000C4227" w:rsidRPr="00E3710E">
          <w:rPr>
            <w:rStyle w:val="Hyperlink"/>
          </w:rPr>
          <w:t>2.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taikymo sritis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_Toc450224011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1</w:t>
        </w:r>
        <w:r w:rsidR="000C4227">
          <w:rPr>
            <w:webHidden/>
          </w:rPr>
          <w:fldChar w:fldCharType="end"/>
        </w:r>
      </w:hyperlink>
    </w:p>
    <w:p w14:paraId="270E25C8" w14:textId="4F25A06C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2" w:history="1">
        <w:r w:rsidR="000C4227" w:rsidRPr="00E3710E">
          <w:rPr>
            <w:rStyle w:val="Hyperlink"/>
          </w:rPr>
          <w:t>3.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atsakomybė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_Toc450224012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1</w:t>
        </w:r>
        <w:r w:rsidR="000C4227">
          <w:rPr>
            <w:webHidden/>
          </w:rPr>
          <w:fldChar w:fldCharType="end"/>
        </w:r>
      </w:hyperlink>
    </w:p>
    <w:p w14:paraId="64CC3F8F" w14:textId="0E381F9D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3" w:history="1">
        <w:r w:rsidR="000C4227" w:rsidRPr="00E3710E">
          <w:rPr>
            <w:rStyle w:val="Hyperlink"/>
          </w:rPr>
          <w:t>4.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apibrėžimai ir sutrumpinimai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_Toc450224013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2</w:t>
        </w:r>
        <w:r w:rsidR="000C4227">
          <w:rPr>
            <w:webHidden/>
          </w:rPr>
          <w:fldChar w:fldCharType="end"/>
        </w:r>
      </w:hyperlink>
    </w:p>
    <w:p w14:paraId="0AAF479A" w14:textId="13A4C793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4" w:history="1">
        <w:r w:rsidR="000C4227" w:rsidRPr="00E3710E">
          <w:rPr>
            <w:rStyle w:val="Hyperlink"/>
          </w:rPr>
          <w:t>5.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nuorodos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_Toc450224014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3</w:t>
        </w:r>
        <w:r w:rsidR="000C4227">
          <w:rPr>
            <w:webHidden/>
          </w:rPr>
          <w:fldChar w:fldCharType="end"/>
        </w:r>
      </w:hyperlink>
    </w:p>
    <w:p w14:paraId="015A974C" w14:textId="298E279A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5" w:history="1">
        <w:r w:rsidR="000C4227" w:rsidRPr="00E3710E">
          <w:rPr>
            <w:rStyle w:val="Hyperlink"/>
          </w:rPr>
          <w:t>6.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IŠANKSTINĖS SĄLYGOS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_Toc450224015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4</w:t>
        </w:r>
        <w:r w:rsidR="000C4227">
          <w:rPr>
            <w:webHidden/>
          </w:rPr>
          <w:fldChar w:fldCharType="end"/>
        </w:r>
      </w:hyperlink>
    </w:p>
    <w:p w14:paraId="0B6AE281" w14:textId="787D2C4F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6" w:history="1">
        <w:r w:rsidR="000C4227" w:rsidRPr="00E3710E">
          <w:rPr>
            <w:rStyle w:val="Hyperlink"/>
          </w:rPr>
          <w:t>7.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APRIBOJIMAI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_Toc450224016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4</w:t>
        </w:r>
        <w:r w:rsidR="000C4227">
          <w:rPr>
            <w:webHidden/>
          </w:rPr>
          <w:fldChar w:fldCharType="end"/>
        </w:r>
      </w:hyperlink>
    </w:p>
    <w:p w14:paraId="1E802291" w14:textId="7AB6F9EC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7" w:history="1">
        <w:r w:rsidR="000C4227" w:rsidRPr="00E3710E">
          <w:rPr>
            <w:rStyle w:val="Hyperlink"/>
          </w:rPr>
          <w:t>8.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veiksmų tvarka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_Toc450224017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5</w:t>
        </w:r>
        <w:r w:rsidR="000C4227">
          <w:rPr>
            <w:webHidden/>
          </w:rPr>
          <w:fldChar w:fldCharType="end"/>
        </w:r>
      </w:hyperlink>
    </w:p>
    <w:p w14:paraId="34BAE064" w14:textId="5C887B8B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8" w:history="1">
        <w:r w:rsidR="000C4227" w:rsidRPr="00E3710E">
          <w:rPr>
            <w:rStyle w:val="Hyperlink"/>
          </w:rPr>
          <w:t>9.</w:t>
        </w:r>
        <w:r w:rsidR="000C4227" w:rsidRPr="00F87E2F">
          <w:rPr>
            <w:rFonts w:ascii="Calibri" w:hAnsi="Calibri"/>
            <w:b w:val="0"/>
            <w:bCs w:val="0"/>
            <w:caps w:val="0"/>
            <w:sz w:val="22"/>
            <w:szCs w:val="22"/>
            <w:lang w:val="en-US" w:eastAsia="en-US"/>
          </w:rPr>
          <w:tab/>
        </w:r>
        <w:r w:rsidR="000C4227" w:rsidRPr="00E3710E">
          <w:rPr>
            <w:rStyle w:val="Hyperlink"/>
          </w:rPr>
          <w:t>DUOMENŲ įrašai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_Toc450224018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9</w:t>
        </w:r>
        <w:r w:rsidR="000C4227">
          <w:rPr>
            <w:webHidden/>
          </w:rPr>
          <w:fldChar w:fldCharType="end"/>
        </w:r>
      </w:hyperlink>
    </w:p>
    <w:p w14:paraId="003F3802" w14:textId="248EE483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19" w:history="1">
        <w:r w:rsidR="000C4227" w:rsidRPr="00E3710E">
          <w:rPr>
            <w:rStyle w:val="Hyperlink"/>
          </w:rPr>
          <w:t>priedas 1. paraiškos pavyzdys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_Toc450224019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11</w:t>
        </w:r>
        <w:r w:rsidR="000C4227">
          <w:rPr>
            <w:webHidden/>
          </w:rPr>
          <w:fldChar w:fldCharType="end"/>
        </w:r>
      </w:hyperlink>
    </w:p>
    <w:p w14:paraId="14544E21" w14:textId="13A323D0" w:rsidR="000C4227" w:rsidRPr="00F87E2F" w:rsidRDefault="00B23F1B">
      <w:pPr>
        <w:pStyle w:val="TOC1"/>
        <w:rPr>
          <w:rFonts w:ascii="Calibri" w:hAnsi="Calibri"/>
          <w:b w:val="0"/>
          <w:bCs w:val="0"/>
          <w:caps w:val="0"/>
          <w:sz w:val="22"/>
          <w:szCs w:val="22"/>
          <w:lang w:val="en-US" w:eastAsia="en-US"/>
        </w:rPr>
      </w:pPr>
      <w:hyperlink w:anchor="_Toc450224020" w:history="1">
        <w:r w:rsidR="000C4227" w:rsidRPr="00E3710E">
          <w:rPr>
            <w:rStyle w:val="Hyperlink"/>
          </w:rPr>
          <w:t>priedas 2</w:t>
        </w:r>
        <w:r w:rsidR="000C4227" w:rsidRPr="00E3710E">
          <w:rPr>
            <w:rStyle w:val="Hyperlink"/>
            <w:lang w:val="en-US"/>
          </w:rPr>
          <w:t xml:space="preserve">. orderio-leidimo </w:t>
        </w:r>
        <w:r w:rsidR="000C4227" w:rsidRPr="00E3710E">
          <w:rPr>
            <w:rStyle w:val="Hyperlink"/>
          </w:rPr>
          <w:t>pavyzdys</w:t>
        </w:r>
        <w:r w:rsidR="000C4227">
          <w:rPr>
            <w:webHidden/>
          </w:rPr>
          <w:tab/>
        </w:r>
        <w:r w:rsidR="000C4227">
          <w:rPr>
            <w:webHidden/>
          </w:rPr>
          <w:fldChar w:fldCharType="begin"/>
        </w:r>
        <w:r w:rsidR="000C4227">
          <w:rPr>
            <w:webHidden/>
          </w:rPr>
          <w:instrText xml:space="preserve"> PAGEREF _Toc450224020 \h </w:instrText>
        </w:r>
        <w:r w:rsidR="000C4227">
          <w:rPr>
            <w:webHidden/>
          </w:rPr>
        </w:r>
        <w:r w:rsidR="000C4227">
          <w:rPr>
            <w:webHidden/>
          </w:rPr>
          <w:fldChar w:fldCharType="separate"/>
        </w:r>
        <w:r w:rsidR="00C405B2">
          <w:rPr>
            <w:webHidden/>
          </w:rPr>
          <w:t>12</w:t>
        </w:r>
        <w:r w:rsidR="000C4227">
          <w:rPr>
            <w:webHidden/>
          </w:rPr>
          <w:fldChar w:fldCharType="end"/>
        </w:r>
      </w:hyperlink>
    </w:p>
    <w:p w14:paraId="0145F5F6" w14:textId="77777777" w:rsidR="00591894" w:rsidRDefault="00591894">
      <w:r>
        <w:rPr>
          <w:b/>
          <w:bCs/>
          <w:noProof/>
        </w:rPr>
        <w:fldChar w:fldCharType="end"/>
      </w:r>
    </w:p>
    <w:p w14:paraId="73F99DC6" w14:textId="77777777" w:rsidR="00665E1B" w:rsidRDefault="00665E1B">
      <w:pPr>
        <w:pStyle w:val="Header"/>
        <w:tabs>
          <w:tab w:val="clear" w:pos="4677"/>
          <w:tab w:val="clear" w:pos="9355"/>
          <w:tab w:val="left" w:pos="709"/>
          <w:tab w:val="left" w:pos="993"/>
        </w:tabs>
        <w:spacing w:after="60"/>
        <w:rPr>
          <w:caps/>
        </w:rPr>
      </w:pPr>
    </w:p>
    <w:sectPr w:rsidR="00665E1B">
      <w:headerReference w:type="first" r:id="rId14"/>
      <w:pgSz w:w="11907" w:h="16840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EC1F" w14:textId="77777777" w:rsidR="00EC36F6" w:rsidRDefault="00EC36F6">
      <w:r>
        <w:separator/>
      </w:r>
    </w:p>
  </w:endnote>
  <w:endnote w:type="continuationSeparator" w:id="0">
    <w:p w14:paraId="6FC9E8F6" w14:textId="77777777" w:rsidR="00EC36F6" w:rsidRDefault="00EC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21002A87" w:usb1="090F0000" w:usb2="00000010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20B0604020202020204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02F" w14:textId="77777777" w:rsidR="009F093A" w:rsidRDefault="009F09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45CF38" w14:textId="77777777" w:rsidR="009F093A" w:rsidRDefault="009F09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0AE9" w14:textId="77777777" w:rsidR="009F093A" w:rsidRDefault="009F0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397A" w14:textId="77777777" w:rsidR="00EC36F6" w:rsidRDefault="00EC36F6">
      <w:r>
        <w:separator/>
      </w:r>
    </w:p>
  </w:footnote>
  <w:footnote w:type="continuationSeparator" w:id="0">
    <w:p w14:paraId="74C618CE" w14:textId="77777777" w:rsidR="00EC36F6" w:rsidRDefault="00EC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B4AD" w14:textId="77777777" w:rsidR="009F093A" w:rsidRDefault="009F09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11C4D" w14:textId="77777777" w:rsidR="009F093A" w:rsidRDefault="009F0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82"/>
      <w:gridCol w:w="6151"/>
      <w:gridCol w:w="1588"/>
    </w:tblGrid>
    <w:tr w:rsidR="009F093A" w14:paraId="28378BE8" w14:textId="77777777">
      <w:trPr>
        <w:cantSplit/>
      </w:trPr>
      <w:tc>
        <w:tcPr>
          <w:tcW w:w="1800" w:type="dxa"/>
          <w:vMerge w:val="restart"/>
          <w:vAlign w:val="center"/>
        </w:tcPr>
        <w:p w14:paraId="4943960E" w14:textId="7B38372B" w:rsidR="009F093A" w:rsidRDefault="009F093A">
          <w:pPr>
            <w:pStyle w:val="Header"/>
            <w:rPr>
              <w:sz w:val="20"/>
            </w:rPr>
          </w:pPr>
          <w:r>
            <w:rPr>
              <w:caps/>
              <w:sz w:val="20"/>
            </w:rPr>
            <w:t>DVS</w:t>
          </w:r>
          <w:r>
            <w:rPr>
              <w:sz w:val="20"/>
            </w:rPr>
            <w:t>ed</w:t>
          </w:r>
          <w:r>
            <w:rPr>
              <w:caps/>
              <w:sz w:val="20"/>
            </w:rPr>
            <w:t>-</w:t>
          </w:r>
          <w:r>
            <w:rPr>
              <w:caps/>
              <w:sz w:val="20"/>
              <w:lang w:val="lt-LT"/>
            </w:rPr>
            <w:t>1012</w:t>
          </w:r>
          <w:r>
            <w:rPr>
              <w:caps/>
              <w:sz w:val="20"/>
            </w:rPr>
            <w:t>-</w:t>
          </w:r>
          <w:r>
            <w:rPr>
              <w:caps/>
              <w:sz w:val="20"/>
              <w:lang w:val="lt-LT"/>
            </w:rPr>
            <w:t>21</w:t>
          </w:r>
          <w:r>
            <w:rPr>
              <w:caps/>
              <w:sz w:val="20"/>
              <w:lang w:val="en-US"/>
            </w:rPr>
            <w:t>V</w:t>
          </w:r>
          <w:r w:rsidR="007A031C">
            <w:rPr>
              <w:caps/>
              <w:sz w:val="20"/>
              <w:lang w:val="en-US"/>
            </w:rPr>
            <w:t>3</w:t>
          </w:r>
        </w:p>
      </w:tc>
      <w:tc>
        <w:tcPr>
          <w:tcW w:w="6240" w:type="dxa"/>
        </w:tcPr>
        <w:p w14:paraId="40E06A1B" w14:textId="09C24F8E" w:rsidR="009F093A" w:rsidRPr="007B47DC" w:rsidRDefault="00F15EAE">
          <w:pPr>
            <w:pStyle w:val="Header"/>
            <w:spacing w:before="60" w:after="60"/>
            <w:jc w:val="center"/>
            <w:rPr>
              <w:caps/>
              <w:sz w:val="20"/>
              <w:lang w:val="lt-LT"/>
            </w:rPr>
          </w:pPr>
          <w:r>
            <w:rPr>
              <w:caps/>
              <w:sz w:val="20"/>
              <w:lang w:val="lt-LT"/>
            </w:rPr>
            <w:t xml:space="preserve">STATINIŲ </w:t>
          </w:r>
          <w:r w:rsidR="000C2460">
            <w:rPr>
              <w:caps/>
              <w:sz w:val="20"/>
              <w:lang w:val="lt-LT"/>
            </w:rPr>
            <w:t>STATYBA IR GRIOVIMAS</w:t>
          </w:r>
        </w:p>
      </w:tc>
      <w:tc>
        <w:tcPr>
          <w:tcW w:w="1599" w:type="dxa"/>
          <w:vAlign w:val="center"/>
        </w:tcPr>
        <w:p w14:paraId="7C537189" w14:textId="77777777" w:rsidR="009F093A" w:rsidRDefault="009F093A">
          <w:pPr>
            <w:pStyle w:val="Header"/>
            <w:jc w:val="center"/>
            <w:rPr>
              <w:sz w:val="20"/>
            </w:rPr>
          </w:pPr>
          <w:r>
            <w:rPr>
              <w:sz w:val="20"/>
              <w:lang w:val="lt-LT"/>
            </w:rPr>
            <w:t>Lapas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A52ED6">
            <w:rPr>
              <w:noProof/>
              <w:sz w:val="20"/>
            </w:rPr>
            <w:t>14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  <w:r>
            <w:rPr>
              <w:sz w:val="20"/>
              <w:lang w:val="lt-LT"/>
            </w:rPr>
            <w:t>iš</w:t>
          </w:r>
          <w:r>
            <w:rPr>
              <w:sz w:val="20"/>
            </w:rPr>
            <w:t xml:space="preserve"> 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>
            <w:rPr>
              <w:rStyle w:val="PageNumber"/>
              <w:sz w:val="20"/>
            </w:rPr>
            <w:fldChar w:fldCharType="separate"/>
          </w:r>
          <w:r w:rsidR="00A52ED6">
            <w:rPr>
              <w:rStyle w:val="PageNumber"/>
              <w:noProof/>
              <w:sz w:val="20"/>
            </w:rPr>
            <w:t>14</w:t>
          </w:r>
          <w:r>
            <w:rPr>
              <w:rStyle w:val="PageNumber"/>
              <w:sz w:val="20"/>
            </w:rPr>
            <w:fldChar w:fldCharType="end"/>
          </w:r>
        </w:p>
      </w:tc>
    </w:tr>
    <w:tr w:rsidR="009F093A" w14:paraId="2ADDB17C" w14:textId="77777777">
      <w:trPr>
        <w:cantSplit/>
      </w:trPr>
      <w:tc>
        <w:tcPr>
          <w:tcW w:w="1800" w:type="dxa"/>
          <w:vMerge/>
        </w:tcPr>
        <w:p w14:paraId="75FF15ED" w14:textId="77777777" w:rsidR="009F093A" w:rsidRDefault="009F093A">
          <w:pPr>
            <w:pStyle w:val="Header"/>
            <w:rPr>
              <w:sz w:val="20"/>
            </w:rPr>
          </w:pPr>
        </w:p>
      </w:tc>
      <w:tc>
        <w:tcPr>
          <w:tcW w:w="6240" w:type="dxa"/>
        </w:tcPr>
        <w:p w14:paraId="55F90C59" w14:textId="77777777" w:rsidR="009F093A" w:rsidRPr="007B47DC" w:rsidRDefault="009F093A">
          <w:pPr>
            <w:spacing w:before="40" w:after="40"/>
            <w:jc w:val="center"/>
            <w:rPr>
              <w:caps/>
              <w:sz w:val="20"/>
              <w:lang w:val="lt-LT"/>
            </w:rPr>
          </w:pPr>
          <w:r>
            <w:rPr>
              <w:caps/>
              <w:sz w:val="20"/>
              <w:lang w:val="lt-LT"/>
            </w:rPr>
            <w:t>ŽEMĖS DARBŲ VYKDYMO IAE TERITORIJOJE INSTRUKCIJA</w:t>
          </w:r>
        </w:p>
      </w:tc>
      <w:tc>
        <w:tcPr>
          <w:tcW w:w="1599" w:type="dxa"/>
        </w:tcPr>
        <w:p w14:paraId="4E5B97DC" w14:textId="77777777" w:rsidR="009F093A" w:rsidRPr="007B47DC" w:rsidRDefault="009F093A">
          <w:pPr>
            <w:pStyle w:val="Header"/>
            <w:jc w:val="center"/>
            <w:rPr>
              <w:sz w:val="20"/>
              <w:lang w:val="lt-LT"/>
            </w:rPr>
          </w:pPr>
          <w:r>
            <w:rPr>
              <w:sz w:val="20"/>
              <w:lang w:val="lt-LT"/>
            </w:rPr>
            <w:t>Pakeit.Nr.</w:t>
          </w:r>
        </w:p>
      </w:tc>
    </w:tr>
  </w:tbl>
  <w:p w14:paraId="15EE9E5E" w14:textId="77777777" w:rsidR="009F093A" w:rsidRDefault="009F093A" w:rsidP="007B4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57B2" w14:textId="77777777" w:rsidR="009F093A" w:rsidRDefault="009F093A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82"/>
      <w:gridCol w:w="6151"/>
      <w:gridCol w:w="1588"/>
    </w:tblGrid>
    <w:tr w:rsidR="009F093A" w14:paraId="77EF86CD" w14:textId="77777777" w:rsidTr="00B16D9F">
      <w:trPr>
        <w:cantSplit/>
      </w:trPr>
      <w:tc>
        <w:tcPr>
          <w:tcW w:w="1800" w:type="dxa"/>
          <w:vMerge w:val="restart"/>
          <w:vAlign w:val="center"/>
        </w:tcPr>
        <w:p w14:paraId="760BE75B" w14:textId="2E426EBC" w:rsidR="009F093A" w:rsidRDefault="009F093A" w:rsidP="00B16D9F">
          <w:pPr>
            <w:pStyle w:val="Header"/>
            <w:rPr>
              <w:sz w:val="20"/>
            </w:rPr>
          </w:pPr>
          <w:r>
            <w:rPr>
              <w:caps/>
              <w:sz w:val="20"/>
            </w:rPr>
            <w:t>DVS</w:t>
          </w:r>
          <w:r>
            <w:rPr>
              <w:sz w:val="20"/>
            </w:rPr>
            <w:t>ed</w:t>
          </w:r>
          <w:r>
            <w:rPr>
              <w:caps/>
              <w:sz w:val="20"/>
            </w:rPr>
            <w:t>-</w:t>
          </w:r>
          <w:r>
            <w:rPr>
              <w:caps/>
              <w:sz w:val="20"/>
              <w:lang w:val="lt-LT"/>
            </w:rPr>
            <w:t>1012</w:t>
          </w:r>
          <w:r>
            <w:rPr>
              <w:caps/>
              <w:sz w:val="20"/>
            </w:rPr>
            <w:t>-</w:t>
          </w:r>
          <w:r>
            <w:rPr>
              <w:caps/>
              <w:sz w:val="20"/>
              <w:lang w:val="lt-LT"/>
            </w:rPr>
            <w:t>21</w:t>
          </w:r>
          <w:r>
            <w:rPr>
              <w:caps/>
              <w:sz w:val="20"/>
              <w:lang w:val="en-US"/>
            </w:rPr>
            <w:t>V</w:t>
          </w:r>
          <w:r w:rsidR="00D900CF">
            <w:rPr>
              <w:caps/>
              <w:sz w:val="20"/>
              <w:lang w:val="en-US"/>
            </w:rPr>
            <w:t>3</w:t>
          </w:r>
        </w:p>
      </w:tc>
      <w:tc>
        <w:tcPr>
          <w:tcW w:w="6240" w:type="dxa"/>
        </w:tcPr>
        <w:p w14:paraId="41B78472" w14:textId="6E61FC3A" w:rsidR="009F093A" w:rsidRPr="007B47DC" w:rsidRDefault="00D900CF" w:rsidP="00B16D9F">
          <w:pPr>
            <w:pStyle w:val="Header"/>
            <w:spacing w:before="60" w:after="60"/>
            <w:jc w:val="center"/>
            <w:rPr>
              <w:caps/>
              <w:sz w:val="20"/>
              <w:lang w:val="lt-LT"/>
            </w:rPr>
          </w:pPr>
          <w:r>
            <w:rPr>
              <w:caps/>
              <w:sz w:val="20"/>
              <w:lang w:val="lt-LT"/>
            </w:rPr>
            <w:t>STATINIŲ STATYBA IR GRIOVIMAS</w:t>
          </w:r>
        </w:p>
      </w:tc>
      <w:tc>
        <w:tcPr>
          <w:tcW w:w="1599" w:type="dxa"/>
          <w:vAlign w:val="center"/>
        </w:tcPr>
        <w:p w14:paraId="3860E2F4" w14:textId="77777777" w:rsidR="009F093A" w:rsidRDefault="009F093A" w:rsidP="00B16D9F">
          <w:pPr>
            <w:pStyle w:val="Header"/>
            <w:jc w:val="center"/>
            <w:rPr>
              <w:sz w:val="20"/>
            </w:rPr>
          </w:pPr>
          <w:r>
            <w:rPr>
              <w:sz w:val="20"/>
              <w:lang w:val="lt-LT"/>
            </w:rPr>
            <w:t>Lapas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A52ED6">
            <w:rPr>
              <w:noProof/>
              <w:sz w:val="20"/>
            </w:rPr>
            <w:t>11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  <w:r>
            <w:rPr>
              <w:sz w:val="20"/>
              <w:lang w:val="lt-LT"/>
            </w:rPr>
            <w:t>iš</w:t>
          </w:r>
          <w:r>
            <w:rPr>
              <w:sz w:val="20"/>
            </w:rPr>
            <w:t xml:space="preserve"> 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>
            <w:rPr>
              <w:rStyle w:val="PageNumber"/>
              <w:sz w:val="20"/>
            </w:rPr>
            <w:fldChar w:fldCharType="separate"/>
          </w:r>
          <w:r w:rsidR="00A52ED6">
            <w:rPr>
              <w:rStyle w:val="PageNumber"/>
              <w:noProof/>
              <w:sz w:val="20"/>
            </w:rPr>
            <w:t>11</w:t>
          </w:r>
          <w:r>
            <w:rPr>
              <w:rStyle w:val="PageNumber"/>
              <w:sz w:val="20"/>
            </w:rPr>
            <w:fldChar w:fldCharType="end"/>
          </w:r>
        </w:p>
      </w:tc>
    </w:tr>
    <w:tr w:rsidR="009F093A" w14:paraId="79CD7271" w14:textId="77777777" w:rsidTr="00CE53FB">
      <w:trPr>
        <w:cantSplit/>
      </w:trPr>
      <w:tc>
        <w:tcPr>
          <w:tcW w:w="1800" w:type="dxa"/>
          <w:vMerge/>
        </w:tcPr>
        <w:p w14:paraId="3B135059" w14:textId="77777777" w:rsidR="009F093A" w:rsidRDefault="009F093A" w:rsidP="00B16D9F">
          <w:pPr>
            <w:pStyle w:val="Header"/>
            <w:rPr>
              <w:sz w:val="20"/>
            </w:rPr>
          </w:pPr>
        </w:p>
      </w:tc>
      <w:tc>
        <w:tcPr>
          <w:tcW w:w="6240" w:type="dxa"/>
        </w:tcPr>
        <w:p w14:paraId="6EFE3322" w14:textId="77777777" w:rsidR="009F093A" w:rsidRPr="007B47DC" w:rsidRDefault="009F093A" w:rsidP="00B16D9F">
          <w:pPr>
            <w:spacing w:before="40" w:after="40"/>
            <w:jc w:val="center"/>
            <w:rPr>
              <w:caps/>
              <w:sz w:val="20"/>
              <w:lang w:val="lt-LT"/>
            </w:rPr>
          </w:pPr>
          <w:r>
            <w:rPr>
              <w:caps/>
              <w:sz w:val="20"/>
              <w:lang w:val="lt-LT"/>
            </w:rPr>
            <w:t>ŽEMĖS DARBŲ VYKDYMO IAE TERITORIJOJE INSTRUKCIJA</w:t>
          </w:r>
        </w:p>
      </w:tc>
      <w:tc>
        <w:tcPr>
          <w:tcW w:w="1599" w:type="dxa"/>
          <w:vAlign w:val="center"/>
        </w:tcPr>
        <w:p w14:paraId="28FC8029" w14:textId="77777777" w:rsidR="009F093A" w:rsidRPr="007B47DC" w:rsidRDefault="009F093A">
          <w:pPr>
            <w:pStyle w:val="Header"/>
            <w:jc w:val="center"/>
            <w:rPr>
              <w:sz w:val="20"/>
              <w:lang w:val="lt-LT"/>
            </w:rPr>
          </w:pPr>
          <w:r>
            <w:rPr>
              <w:sz w:val="20"/>
              <w:lang w:val="lt-LT"/>
            </w:rPr>
            <w:t>Pakeit.Nr.</w:t>
          </w:r>
        </w:p>
      </w:tc>
    </w:tr>
  </w:tbl>
  <w:p w14:paraId="59AC592D" w14:textId="77777777" w:rsidR="009F093A" w:rsidRDefault="009F09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9B"/>
    <w:multiLevelType w:val="multilevel"/>
    <w:tmpl w:val="DCE8377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2"/>
      <w:numFmt w:val="decimal"/>
      <w:lvlRestart w:val="0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3156B01"/>
    <w:multiLevelType w:val="multilevel"/>
    <w:tmpl w:val="6CEE5DF4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71778F"/>
    <w:multiLevelType w:val="multilevel"/>
    <w:tmpl w:val="87B25E7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8C6DE5"/>
    <w:multiLevelType w:val="multilevel"/>
    <w:tmpl w:val="940C10D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CBE6693"/>
    <w:multiLevelType w:val="multilevel"/>
    <w:tmpl w:val="BB647A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3D478D"/>
    <w:multiLevelType w:val="multilevel"/>
    <w:tmpl w:val="CF2ECDC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3922227"/>
    <w:multiLevelType w:val="hybridMultilevel"/>
    <w:tmpl w:val="CB0403F2"/>
    <w:lvl w:ilvl="0" w:tplc="C3087AC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38A8434D"/>
    <w:multiLevelType w:val="multilevel"/>
    <w:tmpl w:val="22321E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171161"/>
    <w:multiLevelType w:val="multilevel"/>
    <w:tmpl w:val="148ED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 w15:restartNumberingAfterBreak="0">
    <w:nsid w:val="40DF6C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66347D"/>
    <w:multiLevelType w:val="multilevel"/>
    <w:tmpl w:val="DCE8377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2"/>
      <w:numFmt w:val="decimal"/>
      <w:lvlRestart w:val="0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8B31251"/>
    <w:multiLevelType w:val="multilevel"/>
    <w:tmpl w:val="DE06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2" w15:restartNumberingAfterBreak="0">
    <w:nsid w:val="5DFD0F6B"/>
    <w:multiLevelType w:val="multilevel"/>
    <w:tmpl w:val="B25AA6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3E47849"/>
    <w:multiLevelType w:val="hybridMultilevel"/>
    <w:tmpl w:val="D542F4B4"/>
    <w:lvl w:ilvl="0" w:tplc="2D8220CA">
      <w:start w:val="1"/>
      <w:numFmt w:val="bullet"/>
      <w:pStyle w:val="Paragrafassuzym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E64D14"/>
    <w:multiLevelType w:val="multilevel"/>
    <w:tmpl w:val="B25AA6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6E381B32"/>
    <w:multiLevelType w:val="hybridMultilevel"/>
    <w:tmpl w:val="28E8C5F6"/>
    <w:lvl w:ilvl="0" w:tplc="C3087AC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6" w15:restartNumberingAfterBreak="0">
    <w:nsid w:val="71BF0A54"/>
    <w:multiLevelType w:val="multilevel"/>
    <w:tmpl w:val="A18AA81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41231A1"/>
    <w:multiLevelType w:val="hybridMultilevel"/>
    <w:tmpl w:val="488ED764"/>
    <w:lvl w:ilvl="0" w:tplc="3AB82452">
      <w:start w:val="1"/>
      <w:numFmt w:val="bullet"/>
      <w:pStyle w:val="Paragrafassurodykle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3E6813"/>
    <w:multiLevelType w:val="multilevel"/>
    <w:tmpl w:val="B154590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pStyle w:val="Paragrafassunumeriu"/>
      <w:lvlText w:val="%1.%2.%3."/>
      <w:lvlJc w:val="left"/>
      <w:pPr>
        <w:tabs>
          <w:tab w:val="num" w:pos="840"/>
        </w:tabs>
        <w:ind w:left="840" w:hanging="8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722641"/>
    <w:multiLevelType w:val="multilevel"/>
    <w:tmpl w:val="7C7642BA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3E76C8"/>
    <w:multiLevelType w:val="hybridMultilevel"/>
    <w:tmpl w:val="C4A206C6"/>
    <w:lvl w:ilvl="0" w:tplc="A7BC4AC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E9141F6"/>
    <w:multiLevelType w:val="multilevel"/>
    <w:tmpl w:val="34AE7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99238913">
    <w:abstractNumId w:val="9"/>
  </w:num>
  <w:num w:numId="2" w16cid:durableId="1904102729">
    <w:abstractNumId w:val="1"/>
  </w:num>
  <w:num w:numId="3" w16cid:durableId="685793573">
    <w:abstractNumId w:val="6"/>
  </w:num>
  <w:num w:numId="4" w16cid:durableId="294221081">
    <w:abstractNumId w:val="15"/>
  </w:num>
  <w:num w:numId="5" w16cid:durableId="268853737">
    <w:abstractNumId w:val="20"/>
  </w:num>
  <w:num w:numId="6" w16cid:durableId="2010938573">
    <w:abstractNumId w:val="19"/>
  </w:num>
  <w:num w:numId="7" w16cid:durableId="314070950">
    <w:abstractNumId w:val="7"/>
  </w:num>
  <w:num w:numId="8" w16cid:durableId="1365981879">
    <w:abstractNumId w:val="12"/>
  </w:num>
  <w:num w:numId="9" w16cid:durableId="1109393859">
    <w:abstractNumId w:val="18"/>
  </w:num>
  <w:num w:numId="10" w16cid:durableId="1274484211">
    <w:abstractNumId w:val="4"/>
  </w:num>
  <w:num w:numId="11" w16cid:durableId="1342732884">
    <w:abstractNumId w:val="2"/>
  </w:num>
  <w:num w:numId="12" w16cid:durableId="1256984440">
    <w:abstractNumId w:val="13"/>
  </w:num>
  <w:num w:numId="13" w16cid:durableId="474836668">
    <w:abstractNumId w:val="17"/>
  </w:num>
  <w:num w:numId="14" w16cid:durableId="1391730009">
    <w:abstractNumId w:val="18"/>
  </w:num>
  <w:num w:numId="15" w16cid:durableId="210924724">
    <w:abstractNumId w:val="16"/>
  </w:num>
  <w:num w:numId="16" w16cid:durableId="285622968">
    <w:abstractNumId w:val="18"/>
  </w:num>
  <w:num w:numId="17" w16cid:durableId="500583014">
    <w:abstractNumId w:val="0"/>
  </w:num>
  <w:num w:numId="18" w16cid:durableId="1981375124">
    <w:abstractNumId w:val="10"/>
  </w:num>
  <w:num w:numId="19" w16cid:durableId="688988669">
    <w:abstractNumId w:val="3"/>
  </w:num>
  <w:num w:numId="20" w16cid:durableId="1596212179">
    <w:abstractNumId w:val="5"/>
  </w:num>
  <w:num w:numId="21" w16cid:durableId="1686983875">
    <w:abstractNumId w:val="21"/>
  </w:num>
  <w:num w:numId="22" w16cid:durableId="1578054009">
    <w:abstractNumId w:val="14"/>
  </w:num>
  <w:num w:numId="23" w16cid:durableId="764420003">
    <w:abstractNumId w:val="11"/>
  </w:num>
  <w:num w:numId="24" w16cid:durableId="1819110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09"/>
    <w:rsid w:val="00000404"/>
    <w:rsid w:val="0000444A"/>
    <w:rsid w:val="00010819"/>
    <w:rsid w:val="00013BA8"/>
    <w:rsid w:val="0001530F"/>
    <w:rsid w:val="00021DFD"/>
    <w:rsid w:val="0003085F"/>
    <w:rsid w:val="00033FD3"/>
    <w:rsid w:val="000353EC"/>
    <w:rsid w:val="00041065"/>
    <w:rsid w:val="00043211"/>
    <w:rsid w:val="00050859"/>
    <w:rsid w:val="0006122E"/>
    <w:rsid w:val="0006232D"/>
    <w:rsid w:val="00065FD5"/>
    <w:rsid w:val="000730F7"/>
    <w:rsid w:val="00075D73"/>
    <w:rsid w:val="00075E63"/>
    <w:rsid w:val="000850D1"/>
    <w:rsid w:val="00091875"/>
    <w:rsid w:val="000A1570"/>
    <w:rsid w:val="000A5CD2"/>
    <w:rsid w:val="000A6794"/>
    <w:rsid w:val="000B4B11"/>
    <w:rsid w:val="000C2460"/>
    <w:rsid w:val="000C4227"/>
    <w:rsid w:val="000D515C"/>
    <w:rsid w:val="000E6DD3"/>
    <w:rsid w:val="001026ED"/>
    <w:rsid w:val="0011590A"/>
    <w:rsid w:val="001160CD"/>
    <w:rsid w:val="001212C6"/>
    <w:rsid w:val="001217F7"/>
    <w:rsid w:val="00130FEB"/>
    <w:rsid w:val="0013156B"/>
    <w:rsid w:val="00143402"/>
    <w:rsid w:val="001453C3"/>
    <w:rsid w:val="0014576C"/>
    <w:rsid w:val="00147DF4"/>
    <w:rsid w:val="00147E5C"/>
    <w:rsid w:val="00150065"/>
    <w:rsid w:val="001562E5"/>
    <w:rsid w:val="00160A06"/>
    <w:rsid w:val="00161D9E"/>
    <w:rsid w:val="00170B6D"/>
    <w:rsid w:val="00172196"/>
    <w:rsid w:val="0017452A"/>
    <w:rsid w:val="001815DE"/>
    <w:rsid w:val="0018253E"/>
    <w:rsid w:val="00186A14"/>
    <w:rsid w:val="00194C32"/>
    <w:rsid w:val="001A0329"/>
    <w:rsid w:val="001A1BF0"/>
    <w:rsid w:val="001A34AD"/>
    <w:rsid w:val="001B2529"/>
    <w:rsid w:val="001C7092"/>
    <w:rsid w:val="001D4A10"/>
    <w:rsid w:val="001E177F"/>
    <w:rsid w:val="001E2574"/>
    <w:rsid w:val="001E3821"/>
    <w:rsid w:val="001F0ABC"/>
    <w:rsid w:val="001F0C7D"/>
    <w:rsid w:val="001F2726"/>
    <w:rsid w:val="001F295F"/>
    <w:rsid w:val="001F5EEA"/>
    <w:rsid w:val="001F618F"/>
    <w:rsid w:val="001F6FD1"/>
    <w:rsid w:val="00202DF1"/>
    <w:rsid w:val="00204817"/>
    <w:rsid w:val="00206927"/>
    <w:rsid w:val="002203CF"/>
    <w:rsid w:val="00222FAA"/>
    <w:rsid w:val="00223616"/>
    <w:rsid w:val="00224594"/>
    <w:rsid w:val="0022510E"/>
    <w:rsid w:val="00226C33"/>
    <w:rsid w:val="00227D33"/>
    <w:rsid w:val="00230674"/>
    <w:rsid w:val="002329A5"/>
    <w:rsid w:val="00241E1A"/>
    <w:rsid w:val="0024512D"/>
    <w:rsid w:val="00245C6D"/>
    <w:rsid w:val="0025041D"/>
    <w:rsid w:val="002511BB"/>
    <w:rsid w:val="00254A99"/>
    <w:rsid w:val="002618CB"/>
    <w:rsid w:val="002628FB"/>
    <w:rsid w:val="00264383"/>
    <w:rsid w:val="0026591E"/>
    <w:rsid w:val="002660C1"/>
    <w:rsid w:val="00270CCD"/>
    <w:rsid w:val="0027799F"/>
    <w:rsid w:val="00280665"/>
    <w:rsid w:val="00281AA1"/>
    <w:rsid w:val="00283264"/>
    <w:rsid w:val="00286E44"/>
    <w:rsid w:val="00291ED6"/>
    <w:rsid w:val="00294932"/>
    <w:rsid w:val="002A6FED"/>
    <w:rsid w:val="002B0D4E"/>
    <w:rsid w:val="002B1ACB"/>
    <w:rsid w:val="002B304A"/>
    <w:rsid w:val="002B6517"/>
    <w:rsid w:val="002C5AC0"/>
    <w:rsid w:val="002D0429"/>
    <w:rsid w:val="002D08BB"/>
    <w:rsid w:val="002D312A"/>
    <w:rsid w:val="002D5332"/>
    <w:rsid w:val="002D6074"/>
    <w:rsid w:val="002D626B"/>
    <w:rsid w:val="002E68CE"/>
    <w:rsid w:val="002F1370"/>
    <w:rsid w:val="002F5D1F"/>
    <w:rsid w:val="002F7FB4"/>
    <w:rsid w:val="00300F92"/>
    <w:rsid w:val="00302909"/>
    <w:rsid w:val="0031051F"/>
    <w:rsid w:val="00310A1D"/>
    <w:rsid w:val="00311EA6"/>
    <w:rsid w:val="00322345"/>
    <w:rsid w:val="00322FF5"/>
    <w:rsid w:val="00323DBD"/>
    <w:rsid w:val="00331B30"/>
    <w:rsid w:val="00332F84"/>
    <w:rsid w:val="00334D13"/>
    <w:rsid w:val="003366FC"/>
    <w:rsid w:val="0034331B"/>
    <w:rsid w:val="00344E17"/>
    <w:rsid w:val="00356729"/>
    <w:rsid w:val="00357A1A"/>
    <w:rsid w:val="00370CF3"/>
    <w:rsid w:val="003712E6"/>
    <w:rsid w:val="003735CD"/>
    <w:rsid w:val="00373D5B"/>
    <w:rsid w:val="003836E0"/>
    <w:rsid w:val="003866D4"/>
    <w:rsid w:val="00386BE1"/>
    <w:rsid w:val="00395991"/>
    <w:rsid w:val="003A5377"/>
    <w:rsid w:val="003B2E7A"/>
    <w:rsid w:val="003B4F70"/>
    <w:rsid w:val="003B656E"/>
    <w:rsid w:val="003B7719"/>
    <w:rsid w:val="003D0747"/>
    <w:rsid w:val="003D356A"/>
    <w:rsid w:val="003D5F5D"/>
    <w:rsid w:val="003E5649"/>
    <w:rsid w:val="003E5DEE"/>
    <w:rsid w:val="003E7482"/>
    <w:rsid w:val="003F0313"/>
    <w:rsid w:val="003F0FD7"/>
    <w:rsid w:val="003F469F"/>
    <w:rsid w:val="00400F9B"/>
    <w:rsid w:val="004110E8"/>
    <w:rsid w:val="00411E1C"/>
    <w:rsid w:val="00417F10"/>
    <w:rsid w:val="00421B57"/>
    <w:rsid w:val="00425783"/>
    <w:rsid w:val="00434F92"/>
    <w:rsid w:val="004414C3"/>
    <w:rsid w:val="00444D7F"/>
    <w:rsid w:val="004460C7"/>
    <w:rsid w:val="0045491A"/>
    <w:rsid w:val="00455446"/>
    <w:rsid w:val="00461540"/>
    <w:rsid w:val="00467BE1"/>
    <w:rsid w:val="00467EF4"/>
    <w:rsid w:val="004737D5"/>
    <w:rsid w:val="004832BC"/>
    <w:rsid w:val="00490DAA"/>
    <w:rsid w:val="00490E3E"/>
    <w:rsid w:val="00494B84"/>
    <w:rsid w:val="004A4A89"/>
    <w:rsid w:val="004C1993"/>
    <w:rsid w:val="004C460C"/>
    <w:rsid w:val="004D468D"/>
    <w:rsid w:val="004D75A3"/>
    <w:rsid w:val="004E2A4E"/>
    <w:rsid w:val="004F6A90"/>
    <w:rsid w:val="00505015"/>
    <w:rsid w:val="00515C96"/>
    <w:rsid w:val="005172C7"/>
    <w:rsid w:val="00523820"/>
    <w:rsid w:val="005240D7"/>
    <w:rsid w:val="00540614"/>
    <w:rsid w:val="0054081B"/>
    <w:rsid w:val="00542FE9"/>
    <w:rsid w:val="00545218"/>
    <w:rsid w:val="00550C90"/>
    <w:rsid w:val="00567730"/>
    <w:rsid w:val="005701D0"/>
    <w:rsid w:val="00571407"/>
    <w:rsid w:val="00572A3F"/>
    <w:rsid w:val="00574F2F"/>
    <w:rsid w:val="00575628"/>
    <w:rsid w:val="00577C28"/>
    <w:rsid w:val="005817FF"/>
    <w:rsid w:val="00582CB5"/>
    <w:rsid w:val="00584989"/>
    <w:rsid w:val="00591894"/>
    <w:rsid w:val="00592315"/>
    <w:rsid w:val="0059614D"/>
    <w:rsid w:val="0059775B"/>
    <w:rsid w:val="005A24A7"/>
    <w:rsid w:val="005A2DC0"/>
    <w:rsid w:val="005B26FF"/>
    <w:rsid w:val="005B7BF4"/>
    <w:rsid w:val="005C0008"/>
    <w:rsid w:val="005C3A47"/>
    <w:rsid w:val="005D6E59"/>
    <w:rsid w:val="005E1891"/>
    <w:rsid w:val="005E4601"/>
    <w:rsid w:val="005E6C6F"/>
    <w:rsid w:val="005E7156"/>
    <w:rsid w:val="005E73FE"/>
    <w:rsid w:val="005F64EF"/>
    <w:rsid w:val="005F7BB8"/>
    <w:rsid w:val="00603F8E"/>
    <w:rsid w:val="0060619C"/>
    <w:rsid w:val="00606243"/>
    <w:rsid w:val="0061112D"/>
    <w:rsid w:val="0061525F"/>
    <w:rsid w:val="00620D52"/>
    <w:rsid w:val="00624102"/>
    <w:rsid w:val="00625B43"/>
    <w:rsid w:val="006356F0"/>
    <w:rsid w:val="006363E1"/>
    <w:rsid w:val="006376BA"/>
    <w:rsid w:val="00640FDB"/>
    <w:rsid w:val="0064337F"/>
    <w:rsid w:val="00651C04"/>
    <w:rsid w:val="006560E2"/>
    <w:rsid w:val="0065652D"/>
    <w:rsid w:val="00665E1B"/>
    <w:rsid w:val="00666597"/>
    <w:rsid w:val="0067057E"/>
    <w:rsid w:val="006758CC"/>
    <w:rsid w:val="00686AFB"/>
    <w:rsid w:val="00693946"/>
    <w:rsid w:val="006940A5"/>
    <w:rsid w:val="006940FD"/>
    <w:rsid w:val="00697235"/>
    <w:rsid w:val="006A017A"/>
    <w:rsid w:val="006A1C51"/>
    <w:rsid w:val="006A3AE9"/>
    <w:rsid w:val="006A490A"/>
    <w:rsid w:val="006B123F"/>
    <w:rsid w:val="006C4CC1"/>
    <w:rsid w:val="006D17DF"/>
    <w:rsid w:val="006D1DC5"/>
    <w:rsid w:val="006E4E3E"/>
    <w:rsid w:val="006E70A5"/>
    <w:rsid w:val="006F186B"/>
    <w:rsid w:val="006F3011"/>
    <w:rsid w:val="006F7B95"/>
    <w:rsid w:val="00710346"/>
    <w:rsid w:val="00713A23"/>
    <w:rsid w:val="00716015"/>
    <w:rsid w:val="00716B19"/>
    <w:rsid w:val="00720FD1"/>
    <w:rsid w:val="00721EAB"/>
    <w:rsid w:val="00722442"/>
    <w:rsid w:val="00722764"/>
    <w:rsid w:val="0072349A"/>
    <w:rsid w:val="00730380"/>
    <w:rsid w:val="00733D8B"/>
    <w:rsid w:val="00733FBE"/>
    <w:rsid w:val="00734F77"/>
    <w:rsid w:val="00737573"/>
    <w:rsid w:val="00742A6F"/>
    <w:rsid w:val="00750124"/>
    <w:rsid w:val="00753224"/>
    <w:rsid w:val="00754ECF"/>
    <w:rsid w:val="00762088"/>
    <w:rsid w:val="007629B0"/>
    <w:rsid w:val="007652C9"/>
    <w:rsid w:val="00767EFF"/>
    <w:rsid w:val="00767FCB"/>
    <w:rsid w:val="0077025C"/>
    <w:rsid w:val="0077473C"/>
    <w:rsid w:val="0077675A"/>
    <w:rsid w:val="00780486"/>
    <w:rsid w:val="00780FD2"/>
    <w:rsid w:val="00782FBE"/>
    <w:rsid w:val="0078317F"/>
    <w:rsid w:val="00790F76"/>
    <w:rsid w:val="007922DE"/>
    <w:rsid w:val="007A031C"/>
    <w:rsid w:val="007A0C66"/>
    <w:rsid w:val="007A615B"/>
    <w:rsid w:val="007B17C8"/>
    <w:rsid w:val="007B47DC"/>
    <w:rsid w:val="007C257C"/>
    <w:rsid w:val="007C374E"/>
    <w:rsid w:val="007D78AC"/>
    <w:rsid w:val="007D7A20"/>
    <w:rsid w:val="007E2C0A"/>
    <w:rsid w:val="007F259D"/>
    <w:rsid w:val="007F2811"/>
    <w:rsid w:val="007F2ED4"/>
    <w:rsid w:val="007F48BD"/>
    <w:rsid w:val="007F50EF"/>
    <w:rsid w:val="007F5111"/>
    <w:rsid w:val="007F693A"/>
    <w:rsid w:val="007F7F9F"/>
    <w:rsid w:val="008014BC"/>
    <w:rsid w:val="00803A91"/>
    <w:rsid w:val="00814993"/>
    <w:rsid w:val="00815A91"/>
    <w:rsid w:val="00817501"/>
    <w:rsid w:val="00821950"/>
    <w:rsid w:val="00826015"/>
    <w:rsid w:val="0082614F"/>
    <w:rsid w:val="00830F26"/>
    <w:rsid w:val="008316AB"/>
    <w:rsid w:val="00832BFA"/>
    <w:rsid w:val="00833809"/>
    <w:rsid w:val="00840274"/>
    <w:rsid w:val="00842114"/>
    <w:rsid w:val="008428B0"/>
    <w:rsid w:val="00843D37"/>
    <w:rsid w:val="00845EDB"/>
    <w:rsid w:val="00852323"/>
    <w:rsid w:val="00860759"/>
    <w:rsid w:val="00860C43"/>
    <w:rsid w:val="008643AA"/>
    <w:rsid w:val="00864813"/>
    <w:rsid w:val="00867184"/>
    <w:rsid w:val="00870178"/>
    <w:rsid w:val="00870E41"/>
    <w:rsid w:val="00874D87"/>
    <w:rsid w:val="008773CE"/>
    <w:rsid w:val="008778C3"/>
    <w:rsid w:val="0088003A"/>
    <w:rsid w:val="00880F3B"/>
    <w:rsid w:val="0088612A"/>
    <w:rsid w:val="008913DA"/>
    <w:rsid w:val="00892C74"/>
    <w:rsid w:val="00894998"/>
    <w:rsid w:val="008950C1"/>
    <w:rsid w:val="00895100"/>
    <w:rsid w:val="00896117"/>
    <w:rsid w:val="008A47E6"/>
    <w:rsid w:val="008A5F51"/>
    <w:rsid w:val="008A77E8"/>
    <w:rsid w:val="008B763B"/>
    <w:rsid w:val="008C0A1F"/>
    <w:rsid w:val="008D68D1"/>
    <w:rsid w:val="008E0E47"/>
    <w:rsid w:val="008E3BEE"/>
    <w:rsid w:val="008E4965"/>
    <w:rsid w:val="008E51C5"/>
    <w:rsid w:val="008F155A"/>
    <w:rsid w:val="008F20FF"/>
    <w:rsid w:val="008F3238"/>
    <w:rsid w:val="008F5DAA"/>
    <w:rsid w:val="008F7431"/>
    <w:rsid w:val="00903269"/>
    <w:rsid w:val="00907077"/>
    <w:rsid w:val="009122E6"/>
    <w:rsid w:val="00913951"/>
    <w:rsid w:val="00914A1C"/>
    <w:rsid w:val="00916C70"/>
    <w:rsid w:val="009201D9"/>
    <w:rsid w:val="00936ED6"/>
    <w:rsid w:val="00937BC3"/>
    <w:rsid w:val="00940DAC"/>
    <w:rsid w:val="00945C91"/>
    <w:rsid w:val="00952283"/>
    <w:rsid w:val="00954A01"/>
    <w:rsid w:val="0096078C"/>
    <w:rsid w:val="0096487E"/>
    <w:rsid w:val="0096519C"/>
    <w:rsid w:val="00986D50"/>
    <w:rsid w:val="00990FCE"/>
    <w:rsid w:val="0099339D"/>
    <w:rsid w:val="009972DA"/>
    <w:rsid w:val="00997599"/>
    <w:rsid w:val="009A25F7"/>
    <w:rsid w:val="009A6953"/>
    <w:rsid w:val="009B4D5D"/>
    <w:rsid w:val="009B504D"/>
    <w:rsid w:val="009B604D"/>
    <w:rsid w:val="009B7861"/>
    <w:rsid w:val="009C3681"/>
    <w:rsid w:val="009C712E"/>
    <w:rsid w:val="009D40C1"/>
    <w:rsid w:val="009E01E2"/>
    <w:rsid w:val="009E09A1"/>
    <w:rsid w:val="009E1A97"/>
    <w:rsid w:val="009E1D6A"/>
    <w:rsid w:val="009F093A"/>
    <w:rsid w:val="009F482E"/>
    <w:rsid w:val="009F5B59"/>
    <w:rsid w:val="009F77B2"/>
    <w:rsid w:val="00A02887"/>
    <w:rsid w:val="00A055EB"/>
    <w:rsid w:val="00A0749E"/>
    <w:rsid w:val="00A1744F"/>
    <w:rsid w:val="00A20AB9"/>
    <w:rsid w:val="00A20D7F"/>
    <w:rsid w:val="00A23AC8"/>
    <w:rsid w:val="00A31342"/>
    <w:rsid w:val="00A34ECC"/>
    <w:rsid w:val="00A44DA9"/>
    <w:rsid w:val="00A47902"/>
    <w:rsid w:val="00A51472"/>
    <w:rsid w:val="00A52ED6"/>
    <w:rsid w:val="00A57F82"/>
    <w:rsid w:val="00A616C7"/>
    <w:rsid w:val="00A6654D"/>
    <w:rsid w:val="00A67434"/>
    <w:rsid w:val="00A711F9"/>
    <w:rsid w:val="00A73618"/>
    <w:rsid w:val="00A748E7"/>
    <w:rsid w:val="00A842C7"/>
    <w:rsid w:val="00A9048F"/>
    <w:rsid w:val="00A92E31"/>
    <w:rsid w:val="00A9314C"/>
    <w:rsid w:val="00A9476C"/>
    <w:rsid w:val="00A95FBE"/>
    <w:rsid w:val="00AA1310"/>
    <w:rsid w:val="00AA1C2C"/>
    <w:rsid w:val="00AA77BA"/>
    <w:rsid w:val="00AB289B"/>
    <w:rsid w:val="00AC24D8"/>
    <w:rsid w:val="00AC31DA"/>
    <w:rsid w:val="00AC3A5A"/>
    <w:rsid w:val="00AC57BD"/>
    <w:rsid w:val="00AC5C75"/>
    <w:rsid w:val="00AC68E4"/>
    <w:rsid w:val="00AD422E"/>
    <w:rsid w:val="00AE7BAE"/>
    <w:rsid w:val="00AF4E54"/>
    <w:rsid w:val="00AF7774"/>
    <w:rsid w:val="00B03407"/>
    <w:rsid w:val="00B03C0A"/>
    <w:rsid w:val="00B03D88"/>
    <w:rsid w:val="00B11013"/>
    <w:rsid w:val="00B14B8A"/>
    <w:rsid w:val="00B16D9F"/>
    <w:rsid w:val="00B228D8"/>
    <w:rsid w:val="00B22F23"/>
    <w:rsid w:val="00B23F1B"/>
    <w:rsid w:val="00B24997"/>
    <w:rsid w:val="00B25D86"/>
    <w:rsid w:val="00B266DC"/>
    <w:rsid w:val="00B357F4"/>
    <w:rsid w:val="00B35AFA"/>
    <w:rsid w:val="00B37BC6"/>
    <w:rsid w:val="00B410EE"/>
    <w:rsid w:val="00B4120B"/>
    <w:rsid w:val="00B4181E"/>
    <w:rsid w:val="00B44DE5"/>
    <w:rsid w:val="00B53672"/>
    <w:rsid w:val="00B5416A"/>
    <w:rsid w:val="00B60095"/>
    <w:rsid w:val="00B638A8"/>
    <w:rsid w:val="00B644DD"/>
    <w:rsid w:val="00B65533"/>
    <w:rsid w:val="00B65D34"/>
    <w:rsid w:val="00B73D38"/>
    <w:rsid w:val="00B76C48"/>
    <w:rsid w:val="00B92D9A"/>
    <w:rsid w:val="00B936F5"/>
    <w:rsid w:val="00B94552"/>
    <w:rsid w:val="00B95AF7"/>
    <w:rsid w:val="00BA1FDB"/>
    <w:rsid w:val="00BA496E"/>
    <w:rsid w:val="00BA6194"/>
    <w:rsid w:val="00BA7BE9"/>
    <w:rsid w:val="00BB1E61"/>
    <w:rsid w:val="00BB22F1"/>
    <w:rsid w:val="00BC2C01"/>
    <w:rsid w:val="00BC75F0"/>
    <w:rsid w:val="00BD180E"/>
    <w:rsid w:val="00BD3F78"/>
    <w:rsid w:val="00BD478C"/>
    <w:rsid w:val="00BF2E66"/>
    <w:rsid w:val="00C0263B"/>
    <w:rsid w:val="00C05EDF"/>
    <w:rsid w:val="00C11F6B"/>
    <w:rsid w:val="00C167D3"/>
    <w:rsid w:val="00C20162"/>
    <w:rsid w:val="00C20F83"/>
    <w:rsid w:val="00C21D74"/>
    <w:rsid w:val="00C21EF5"/>
    <w:rsid w:val="00C2775E"/>
    <w:rsid w:val="00C302AE"/>
    <w:rsid w:val="00C405B2"/>
    <w:rsid w:val="00C528A0"/>
    <w:rsid w:val="00C5669F"/>
    <w:rsid w:val="00C729CE"/>
    <w:rsid w:val="00C73DB3"/>
    <w:rsid w:val="00C911B5"/>
    <w:rsid w:val="00C95B2B"/>
    <w:rsid w:val="00CA0A95"/>
    <w:rsid w:val="00CA35D8"/>
    <w:rsid w:val="00CA617F"/>
    <w:rsid w:val="00CB2395"/>
    <w:rsid w:val="00CB6E0A"/>
    <w:rsid w:val="00CC1F09"/>
    <w:rsid w:val="00CC4D28"/>
    <w:rsid w:val="00CD1704"/>
    <w:rsid w:val="00CD6C43"/>
    <w:rsid w:val="00CD6D2B"/>
    <w:rsid w:val="00CE53FB"/>
    <w:rsid w:val="00CF0D17"/>
    <w:rsid w:val="00CF1F49"/>
    <w:rsid w:val="00CF4BB9"/>
    <w:rsid w:val="00CF58D5"/>
    <w:rsid w:val="00D00191"/>
    <w:rsid w:val="00D01266"/>
    <w:rsid w:val="00D02131"/>
    <w:rsid w:val="00D03361"/>
    <w:rsid w:val="00D05685"/>
    <w:rsid w:val="00D05738"/>
    <w:rsid w:val="00D06C35"/>
    <w:rsid w:val="00D1266B"/>
    <w:rsid w:val="00D17155"/>
    <w:rsid w:val="00D207D6"/>
    <w:rsid w:val="00D21ED6"/>
    <w:rsid w:val="00D32455"/>
    <w:rsid w:val="00D32E7E"/>
    <w:rsid w:val="00D335D5"/>
    <w:rsid w:val="00D3421B"/>
    <w:rsid w:val="00D413AC"/>
    <w:rsid w:val="00D41731"/>
    <w:rsid w:val="00D45A00"/>
    <w:rsid w:val="00D51E3A"/>
    <w:rsid w:val="00D57CC8"/>
    <w:rsid w:val="00D61B1B"/>
    <w:rsid w:val="00D628DA"/>
    <w:rsid w:val="00D7157F"/>
    <w:rsid w:val="00D722DE"/>
    <w:rsid w:val="00D728F9"/>
    <w:rsid w:val="00D8544E"/>
    <w:rsid w:val="00D900CF"/>
    <w:rsid w:val="00D90C33"/>
    <w:rsid w:val="00DA5457"/>
    <w:rsid w:val="00DA739C"/>
    <w:rsid w:val="00DA7A58"/>
    <w:rsid w:val="00DB5465"/>
    <w:rsid w:val="00DC4E76"/>
    <w:rsid w:val="00DC5ADE"/>
    <w:rsid w:val="00DD09B5"/>
    <w:rsid w:val="00DD22CD"/>
    <w:rsid w:val="00DE1CEB"/>
    <w:rsid w:val="00DE36D0"/>
    <w:rsid w:val="00DE51B6"/>
    <w:rsid w:val="00DE7E1E"/>
    <w:rsid w:val="00DF399B"/>
    <w:rsid w:val="00E003AC"/>
    <w:rsid w:val="00E05971"/>
    <w:rsid w:val="00E06D76"/>
    <w:rsid w:val="00E1094B"/>
    <w:rsid w:val="00E11218"/>
    <w:rsid w:val="00E11EEC"/>
    <w:rsid w:val="00E1234D"/>
    <w:rsid w:val="00E157CC"/>
    <w:rsid w:val="00E27019"/>
    <w:rsid w:val="00E27778"/>
    <w:rsid w:val="00E31217"/>
    <w:rsid w:val="00E40C48"/>
    <w:rsid w:val="00E54B8C"/>
    <w:rsid w:val="00E62E8E"/>
    <w:rsid w:val="00E62F6B"/>
    <w:rsid w:val="00E70FE3"/>
    <w:rsid w:val="00E80B76"/>
    <w:rsid w:val="00E84471"/>
    <w:rsid w:val="00E86C54"/>
    <w:rsid w:val="00E87E24"/>
    <w:rsid w:val="00E92303"/>
    <w:rsid w:val="00E96D77"/>
    <w:rsid w:val="00EB53A2"/>
    <w:rsid w:val="00EB728D"/>
    <w:rsid w:val="00EC18BC"/>
    <w:rsid w:val="00EC2047"/>
    <w:rsid w:val="00EC36F6"/>
    <w:rsid w:val="00EC41E3"/>
    <w:rsid w:val="00EC43E7"/>
    <w:rsid w:val="00EC57E6"/>
    <w:rsid w:val="00ED3D91"/>
    <w:rsid w:val="00ED5142"/>
    <w:rsid w:val="00ED739F"/>
    <w:rsid w:val="00ED7A18"/>
    <w:rsid w:val="00EE3313"/>
    <w:rsid w:val="00EE4DAA"/>
    <w:rsid w:val="00EE570E"/>
    <w:rsid w:val="00EE6380"/>
    <w:rsid w:val="00EE6443"/>
    <w:rsid w:val="00EE7AC7"/>
    <w:rsid w:val="00EF2344"/>
    <w:rsid w:val="00EF51CB"/>
    <w:rsid w:val="00EF5CBA"/>
    <w:rsid w:val="00EF6A94"/>
    <w:rsid w:val="00EF7137"/>
    <w:rsid w:val="00F01EE3"/>
    <w:rsid w:val="00F05405"/>
    <w:rsid w:val="00F131D4"/>
    <w:rsid w:val="00F14E53"/>
    <w:rsid w:val="00F15EAE"/>
    <w:rsid w:val="00F21646"/>
    <w:rsid w:val="00F25B21"/>
    <w:rsid w:val="00F268E2"/>
    <w:rsid w:val="00F323B7"/>
    <w:rsid w:val="00F33C9E"/>
    <w:rsid w:val="00F43198"/>
    <w:rsid w:val="00F51661"/>
    <w:rsid w:val="00F53673"/>
    <w:rsid w:val="00F63299"/>
    <w:rsid w:val="00F76503"/>
    <w:rsid w:val="00F7706F"/>
    <w:rsid w:val="00F7730D"/>
    <w:rsid w:val="00F802F5"/>
    <w:rsid w:val="00F8085F"/>
    <w:rsid w:val="00F85045"/>
    <w:rsid w:val="00F87E2F"/>
    <w:rsid w:val="00F915CD"/>
    <w:rsid w:val="00F91AFC"/>
    <w:rsid w:val="00F933C4"/>
    <w:rsid w:val="00F93C13"/>
    <w:rsid w:val="00F94C86"/>
    <w:rsid w:val="00F94EC6"/>
    <w:rsid w:val="00FB47E7"/>
    <w:rsid w:val="00FB48F0"/>
    <w:rsid w:val="00FB65A8"/>
    <w:rsid w:val="00FC128A"/>
    <w:rsid w:val="00FC158D"/>
    <w:rsid w:val="00FD0F45"/>
    <w:rsid w:val="00FD193A"/>
    <w:rsid w:val="00FD29AC"/>
    <w:rsid w:val="00FD477E"/>
    <w:rsid w:val="00FE3D60"/>
    <w:rsid w:val="00FE4B67"/>
    <w:rsid w:val="00FE4EBF"/>
    <w:rsid w:val="00FE7DF3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8AD8089"/>
  <w15:chartTrackingRefBased/>
  <w15:docId w15:val="{596882FD-22C4-4508-B570-8D90FD89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B8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839" w:hanging="839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240"/>
      <w:jc w:val="both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pPr>
      <w:widowControl w:val="0"/>
      <w:autoSpaceDE w:val="0"/>
      <w:autoSpaceDN w:val="0"/>
      <w:spacing w:after="240"/>
      <w:jc w:val="both"/>
      <w:outlineLvl w:val="2"/>
    </w:pPr>
    <w:rPr>
      <w:b/>
      <w:i/>
      <w:szCs w:val="22"/>
      <w:lang w:eastAsia="en-US"/>
    </w:rPr>
  </w:style>
  <w:style w:type="paragraph" w:styleId="Heading4">
    <w:name w:val="heading 4"/>
    <w:basedOn w:val="Normal"/>
    <w:next w:val="List"/>
    <w:qFormat/>
    <w:pPr>
      <w:keepNext/>
      <w:widowControl w:val="0"/>
      <w:autoSpaceDE w:val="0"/>
      <w:autoSpaceDN w:val="0"/>
      <w:spacing w:before="216" w:after="114"/>
      <w:jc w:val="both"/>
      <w:outlineLvl w:val="3"/>
    </w:pPr>
    <w:rPr>
      <w:rFonts w:ascii="Arial" w:hAnsi="Arial"/>
      <w:b/>
      <w:bCs/>
      <w:i/>
      <w:iCs/>
      <w:u w:val="single"/>
      <w:lang w:val="en-AU"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spacing w:before="340" w:after="120"/>
      <w:jc w:val="both"/>
      <w:outlineLvl w:val="4"/>
    </w:pPr>
    <w:rPr>
      <w:rFonts w:ascii="Arial" w:hAnsi="Arial"/>
      <w:b/>
      <w:bCs/>
      <w:sz w:val="28"/>
      <w:szCs w:val="28"/>
      <w:lang w:val="en-AU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after="120"/>
      <w:jc w:val="both"/>
      <w:outlineLvl w:val="5"/>
    </w:pPr>
    <w:rPr>
      <w:rFonts w:ascii="Arial" w:hAnsi="Arial"/>
      <w:b/>
      <w:bCs/>
      <w:sz w:val="28"/>
      <w:szCs w:val="28"/>
      <w:lang w:val="en-AU" w:eastAsia="en-US"/>
    </w:rPr>
  </w:style>
  <w:style w:type="paragraph" w:styleId="Heading7">
    <w:name w:val="heading 7"/>
    <w:basedOn w:val="Normal"/>
    <w:next w:val="Normal"/>
    <w:qFormat/>
    <w:pPr>
      <w:widowControl w:val="0"/>
      <w:autoSpaceDE w:val="0"/>
      <w:autoSpaceDN w:val="0"/>
      <w:spacing w:before="240" w:after="60"/>
      <w:jc w:val="both"/>
      <w:outlineLvl w:val="6"/>
    </w:pPr>
    <w:rPr>
      <w:rFonts w:ascii="Arial" w:hAnsi="Arial"/>
      <w:sz w:val="22"/>
      <w:szCs w:val="22"/>
      <w:lang w:val="en-AU" w:eastAsia="en-US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en-AU" w:eastAsia="en-US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snapToGrid w:val="0"/>
      <w:sz w:val="22"/>
      <w:szCs w:val="20"/>
    </w:rPr>
  </w:style>
  <w:style w:type="paragraph" w:styleId="List">
    <w:name w:val="List"/>
    <w:basedOn w:val="Normal"/>
    <w:pPr>
      <w:ind w:left="283" w:hanging="283"/>
    </w:pPr>
  </w:style>
  <w:style w:type="paragraph" w:customStyle="1" w:styleId="a">
    <w:name w:val="Обычны"/>
    <w:pPr>
      <w:widowControl w:val="0"/>
    </w:pPr>
    <w:rPr>
      <w:rFonts w:ascii="Arial" w:hAnsi="Arial"/>
      <w:snapToGrid w:val="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pPr>
      <w:ind w:left="709" w:hanging="709"/>
    </w:pPr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3F0FD7"/>
    <w:pPr>
      <w:tabs>
        <w:tab w:val="left" w:pos="709"/>
        <w:tab w:val="right" w:leader="dot" w:pos="9629"/>
      </w:tabs>
      <w:spacing w:after="120"/>
    </w:pPr>
    <w:rPr>
      <w:b/>
      <w:bCs/>
      <w:caps/>
      <w:noProof/>
      <w:lang w:val="lt-LT"/>
    </w:rPr>
  </w:style>
  <w:style w:type="paragraph" w:customStyle="1" w:styleId="a0">
    <w:name w:val="Название"/>
    <w:basedOn w:val="Normal"/>
    <w:link w:val="a1"/>
    <w:qFormat/>
    <w:rsid w:val="00870178"/>
    <w:pPr>
      <w:jc w:val="center"/>
    </w:pPr>
    <w:rPr>
      <w:b/>
      <w:caps/>
      <w:szCs w:val="20"/>
      <w:lang w:eastAsia="en-US"/>
    </w:rPr>
  </w:style>
  <w:style w:type="paragraph" w:styleId="Subtitle">
    <w:name w:val="Subtitle"/>
    <w:basedOn w:val="Normal"/>
    <w:qFormat/>
    <w:pPr>
      <w:ind w:left="6237"/>
      <w:jc w:val="center"/>
    </w:pPr>
    <w:rPr>
      <w:sz w:val="28"/>
      <w:szCs w:val="20"/>
    </w:rPr>
  </w:style>
  <w:style w:type="paragraph" w:customStyle="1" w:styleId="a2">
    <w:name w:val="! базис (по центру)"/>
    <w:basedOn w:val="Normal"/>
    <w:pPr>
      <w:suppressAutoHyphens/>
      <w:jc w:val="center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84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basedOn w:val="Normal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PageNumber1">
    <w:name w:val="Page Number1"/>
    <w:basedOn w:val="DefaultParagraphFont"/>
  </w:style>
  <w:style w:type="paragraph" w:customStyle="1" w:styleId="body">
    <w:name w:val="body"/>
    <w:basedOn w:val="Normal"/>
    <w:pPr>
      <w:keepLines/>
      <w:tabs>
        <w:tab w:val="left" w:pos="1134"/>
      </w:tabs>
      <w:spacing w:after="120" w:line="240" w:lineRule="atLeast"/>
      <w:ind w:left="1191" w:right="284" w:hanging="1134"/>
      <w:jc w:val="both"/>
    </w:pPr>
    <w:rPr>
      <w:szCs w:val="20"/>
    </w:rPr>
  </w:style>
  <w:style w:type="paragraph" w:customStyle="1" w:styleId="BodyTable">
    <w:name w:val="BodyTable"/>
    <w:basedOn w:val="Normal"/>
    <w:pPr>
      <w:widowControl w:val="0"/>
      <w:autoSpaceDE w:val="0"/>
      <w:autoSpaceDN w:val="0"/>
      <w:spacing w:before="115" w:after="120"/>
      <w:ind w:left="851"/>
      <w:jc w:val="both"/>
    </w:pPr>
    <w:rPr>
      <w:rFonts w:ascii="CG Times (W1)" w:hAnsi="CG Times (W1)"/>
      <w:sz w:val="22"/>
      <w:szCs w:val="22"/>
      <w:lang w:val="en-AU" w:eastAsia="en-US"/>
    </w:rPr>
  </w:style>
  <w:style w:type="paragraph" w:customStyle="1" w:styleId="bodytext0">
    <w:name w:val="body_text"/>
    <w:pPr>
      <w:widowControl w:val="0"/>
      <w:tabs>
        <w:tab w:val="left" w:pos="3969"/>
        <w:tab w:val="left" w:pos="4253"/>
      </w:tabs>
      <w:autoSpaceDE w:val="0"/>
      <w:autoSpaceDN w:val="0"/>
      <w:spacing w:after="120"/>
      <w:ind w:left="1134"/>
      <w:jc w:val="both"/>
    </w:pPr>
    <w:rPr>
      <w:rFonts w:ascii="Arial" w:hAnsi="Arial"/>
      <w:sz w:val="22"/>
      <w:szCs w:val="22"/>
      <w:lang w:val="en-AU" w:eastAsia="en-US"/>
    </w:rPr>
  </w:style>
  <w:style w:type="paragraph" w:styleId="BodyTextIndent3">
    <w:name w:val="Body Text Indent 3"/>
    <w:basedOn w:val="Normal"/>
    <w:pPr>
      <w:spacing w:after="240"/>
      <w:ind w:left="1134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jc w:val="both"/>
    </w:pPr>
  </w:style>
  <w:style w:type="paragraph" w:customStyle="1" w:styleId="BodyTextTable">
    <w:name w:val="Body Text Table"/>
    <w:basedOn w:val="BodyText"/>
    <w:pPr>
      <w:autoSpaceDE w:val="0"/>
      <w:autoSpaceDN w:val="0"/>
      <w:spacing w:before="115" w:after="120"/>
    </w:pPr>
    <w:rPr>
      <w:rFonts w:ascii="Arial" w:hAnsi="Arial"/>
      <w:snapToGrid/>
      <w:sz w:val="24"/>
      <w:szCs w:val="24"/>
      <w:lang w:val="en-AU" w:eastAsia="en-US"/>
    </w:rPr>
  </w:style>
  <w:style w:type="paragraph" w:styleId="TOC2">
    <w:name w:val="toc 2"/>
    <w:basedOn w:val="Heading2"/>
    <w:next w:val="Normal"/>
    <w:link w:val="TOC2Char"/>
    <w:autoRedefine/>
    <w:uiPriority w:val="39"/>
    <w:qFormat/>
    <w:rsid w:val="003F0FD7"/>
    <w:pPr>
      <w:tabs>
        <w:tab w:val="left" w:pos="720"/>
        <w:tab w:val="right" w:leader="dot" w:pos="9639"/>
      </w:tabs>
      <w:spacing w:after="120"/>
    </w:pPr>
    <w:rPr>
      <w:rFonts w:ascii="Times New Roman Bold" w:hAnsi="Times New Roman Bold"/>
      <w:noProof/>
      <w:lang w:val="lt-LT"/>
    </w:rPr>
  </w:style>
  <w:style w:type="paragraph" w:styleId="TOC3">
    <w:name w:val="toc 3"/>
    <w:basedOn w:val="Normal"/>
    <w:next w:val="Normal"/>
    <w:autoRedefine/>
    <w:uiPriority w:val="39"/>
    <w:qFormat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BodyText3">
    <w:name w:val="Body Text 3"/>
    <w:basedOn w:val="Normal"/>
    <w:pPr>
      <w:tabs>
        <w:tab w:val="left" w:pos="8789"/>
      </w:tabs>
      <w:spacing w:after="240"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565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21E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21EAB"/>
    <w:rPr>
      <w:rFonts w:ascii="Courier New" w:hAnsi="Courier New" w:cs="Courier New"/>
      <w:lang w:val="ru-RU" w:eastAsia="ru-RU" w:bidi="ar-SA"/>
    </w:rPr>
  </w:style>
  <w:style w:type="paragraph" w:styleId="Revision">
    <w:name w:val="Revision"/>
    <w:hidden/>
    <w:uiPriority w:val="99"/>
    <w:semiHidden/>
    <w:rsid w:val="005701D0"/>
    <w:rPr>
      <w:sz w:val="24"/>
      <w:szCs w:val="24"/>
      <w:lang w:val="ru-RU" w:eastAsia="ru-RU"/>
    </w:rPr>
  </w:style>
  <w:style w:type="paragraph" w:customStyle="1" w:styleId="Paragrafassunumeriu">
    <w:name w:val="Paragrafas su numeriu"/>
    <w:basedOn w:val="Normal"/>
    <w:link w:val="ParagrafassunumeriuChar"/>
    <w:qFormat/>
    <w:rsid w:val="00AE7BAE"/>
    <w:pPr>
      <w:numPr>
        <w:ilvl w:val="2"/>
        <w:numId w:val="9"/>
      </w:numPr>
      <w:spacing w:after="240"/>
      <w:jc w:val="both"/>
    </w:pPr>
    <w:rPr>
      <w:lang w:val="lt-LT"/>
    </w:rPr>
  </w:style>
  <w:style w:type="paragraph" w:customStyle="1" w:styleId="Paragrafassuzyma">
    <w:name w:val="Paragrafas su zyma"/>
    <w:basedOn w:val="Normal"/>
    <w:link w:val="ParagrafassuzymaChar"/>
    <w:qFormat/>
    <w:rsid w:val="00BF2E66"/>
    <w:pPr>
      <w:numPr>
        <w:numId w:val="12"/>
      </w:numPr>
      <w:spacing w:after="240"/>
      <w:ind w:left="851" w:hanging="851"/>
      <w:jc w:val="both"/>
    </w:pPr>
    <w:rPr>
      <w:lang w:val="lt-LT"/>
    </w:rPr>
  </w:style>
  <w:style w:type="character" w:customStyle="1" w:styleId="ParagrafassunumeriuChar">
    <w:name w:val="Paragrafas su numeriu Char"/>
    <w:link w:val="Paragrafassunumeriu"/>
    <w:rsid w:val="00AE7BAE"/>
    <w:rPr>
      <w:sz w:val="24"/>
      <w:szCs w:val="24"/>
      <w:lang w:val="lt-LT" w:eastAsia="ru-RU"/>
    </w:rPr>
  </w:style>
  <w:style w:type="character" w:customStyle="1" w:styleId="ParagrafassuzymaChar">
    <w:name w:val="Paragrafas su zyma Char"/>
    <w:link w:val="Paragrafassuzyma"/>
    <w:rsid w:val="00BF2E66"/>
    <w:rPr>
      <w:sz w:val="24"/>
      <w:szCs w:val="24"/>
      <w:lang w:val="lt-LT" w:eastAsia="ru-RU"/>
    </w:rPr>
  </w:style>
  <w:style w:type="paragraph" w:styleId="ListParagraph">
    <w:name w:val="List Paragraph"/>
    <w:basedOn w:val="Normal"/>
    <w:uiPriority w:val="34"/>
    <w:qFormat/>
    <w:rsid w:val="001F0C7D"/>
    <w:pPr>
      <w:ind w:left="720"/>
      <w:contextualSpacing/>
    </w:pPr>
  </w:style>
  <w:style w:type="character" w:customStyle="1" w:styleId="Heading1Char">
    <w:name w:val="Heading 1 Char"/>
    <w:link w:val="Heading1"/>
    <w:rsid w:val="00515C96"/>
    <w:rPr>
      <w:b/>
      <w:bCs/>
      <w:caps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515C96"/>
    <w:rPr>
      <w:snapToGrid w:val="0"/>
      <w:sz w:val="22"/>
      <w:lang w:val="ru-RU" w:eastAsia="ru-RU"/>
    </w:rPr>
  </w:style>
  <w:style w:type="paragraph" w:customStyle="1" w:styleId="Normal1">
    <w:name w:val="Normal1"/>
    <w:rsid w:val="00222FAA"/>
    <w:rPr>
      <w:lang w:val="en-US" w:eastAsia="ru-RU"/>
    </w:rPr>
  </w:style>
  <w:style w:type="paragraph" w:styleId="TOCHeading">
    <w:name w:val="TOC Heading"/>
    <w:basedOn w:val="Normal"/>
    <w:next w:val="Normal"/>
    <w:uiPriority w:val="39"/>
    <w:unhideWhenUsed/>
    <w:qFormat/>
    <w:rsid w:val="003F0FD7"/>
    <w:pPr>
      <w:keepLines/>
      <w:tabs>
        <w:tab w:val="right" w:pos="9639"/>
      </w:tabs>
      <w:spacing w:before="240" w:after="240"/>
    </w:pPr>
    <w:rPr>
      <w:b/>
      <w:caps/>
      <w:szCs w:val="28"/>
      <w:lang w:val="en-US" w:eastAsia="ja-JP"/>
    </w:rPr>
  </w:style>
  <w:style w:type="character" w:customStyle="1" w:styleId="Heading2Char">
    <w:name w:val="Heading 2 Char"/>
    <w:link w:val="Heading2"/>
    <w:rsid w:val="00591894"/>
    <w:rPr>
      <w:b/>
      <w:bCs/>
      <w:sz w:val="24"/>
      <w:szCs w:val="24"/>
      <w:lang w:val="ru-RU" w:eastAsia="ru-RU"/>
    </w:rPr>
  </w:style>
  <w:style w:type="character" w:customStyle="1" w:styleId="TOC2Char">
    <w:name w:val="TOC 2 Char"/>
    <w:link w:val="TOC2"/>
    <w:uiPriority w:val="39"/>
    <w:rsid w:val="003F0FD7"/>
    <w:rPr>
      <w:rFonts w:ascii="Times New Roman Bold" w:hAnsi="Times New Roman Bold"/>
      <w:b/>
      <w:bCs/>
      <w:noProof/>
      <w:sz w:val="24"/>
      <w:szCs w:val="24"/>
      <w:lang w:val="lt-LT" w:eastAsia="ru-RU"/>
    </w:rPr>
  </w:style>
  <w:style w:type="table" w:styleId="TableGrid">
    <w:name w:val="Table Grid"/>
    <w:basedOn w:val="TableNormal"/>
    <w:uiPriority w:val="39"/>
    <w:rsid w:val="0058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benumerio">
    <w:name w:val="Para be numerio"/>
    <w:basedOn w:val="Normal"/>
    <w:qFormat/>
    <w:rsid w:val="00870178"/>
    <w:pPr>
      <w:spacing w:after="240"/>
      <w:ind w:left="840"/>
      <w:jc w:val="both"/>
    </w:pPr>
    <w:rPr>
      <w:lang w:val="lt-LT"/>
    </w:rPr>
  </w:style>
  <w:style w:type="paragraph" w:customStyle="1" w:styleId="Paragrafassurodykle">
    <w:name w:val="Paragrafas su rodykle"/>
    <w:basedOn w:val="Normal"/>
    <w:link w:val="ParagrafassurodykleChar"/>
    <w:qFormat/>
    <w:rsid w:val="00BF2E66"/>
    <w:pPr>
      <w:numPr>
        <w:numId w:val="13"/>
      </w:numPr>
      <w:spacing w:after="240"/>
      <w:ind w:left="851" w:hanging="851"/>
      <w:jc w:val="both"/>
    </w:pPr>
  </w:style>
  <w:style w:type="character" w:customStyle="1" w:styleId="ParagrafassurodykleChar">
    <w:name w:val="Paragrafas su rodykle Char"/>
    <w:link w:val="Paragrafassurodykle"/>
    <w:rsid w:val="00BF2E66"/>
    <w:rPr>
      <w:sz w:val="24"/>
      <w:szCs w:val="24"/>
      <w:lang w:val="ru-RU" w:eastAsia="ru-RU"/>
    </w:rPr>
  </w:style>
  <w:style w:type="character" w:customStyle="1" w:styleId="a1">
    <w:name w:val="Название Знак"/>
    <w:link w:val="a0"/>
    <w:rsid w:val="00B644DD"/>
    <w:rPr>
      <w:b/>
      <w:caps/>
      <w:sz w:val="24"/>
      <w:lang w:val="ru-RU"/>
    </w:rPr>
  </w:style>
  <w:style w:type="character" w:customStyle="1" w:styleId="a3">
    <w:name w:val="Заголовок Знак"/>
    <w:locked/>
    <w:rsid w:val="00860C43"/>
    <w:rPr>
      <w:rFonts w:ascii="Cambria" w:hAnsi="Cambria" w:cs="Times New Roman"/>
      <w:b/>
      <w:bCs/>
      <w:kern w:val="28"/>
      <w:sz w:val="32"/>
      <w:szCs w:val="32"/>
      <w:lang w:val="lt-LT" w:eastAsia="ru-RU"/>
    </w:rPr>
  </w:style>
  <w:style w:type="character" w:customStyle="1" w:styleId="BodyTextIndentChar">
    <w:name w:val="Body Text Indent Char"/>
    <w:link w:val="BodyTextIndent"/>
    <w:uiPriority w:val="99"/>
    <w:rsid w:val="00852323"/>
    <w:rPr>
      <w:sz w:val="24"/>
      <w:lang w:val="ru-RU" w:eastAsia="ru-RU"/>
    </w:rPr>
  </w:style>
  <w:style w:type="paragraph" w:customStyle="1" w:styleId="11">
    <w:name w:val="Табличный 11"/>
    <w:uiPriority w:val="99"/>
    <w:rsid w:val="00AF7774"/>
    <w:pPr>
      <w:jc w:val="center"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d.iae.lt/avilys/actDHSDocumentShow?docOid=C17EA78BF6B04C87AF5C70ECD978A0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0D0C8B-CA35-40EC-87B2-EB0BA26A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14524</Words>
  <Characters>8279</Characters>
  <Application>Microsoft Office Word</Application>
  <DocSecurity>0</DocSecurity>
  <Lines>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>INPP</Company>
  <LinksUpToDate>false</LinksUpToDate>
  <CharactersWithSpaces>22758</CharactersWithSpaces>
  <SharedDoc>false</SharedDoc>
  <HLinks>
    <vt:vector size="66" baseType="variant"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_Toc450224020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_Toc450224019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_Toc450224018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_Toc450224017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_Toc450224016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_Toc450224015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_Toc450224014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_Toc450224013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_Toc450224012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_Toc450224011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_Toc450224010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creator>Varneckas</dc:creator>
  <cp:lastModifiedBy>Ina Daukšienė</cp:lastModifiedBy>
  <cp:revision>2</cp:revision>
  <cp:lastPrinted>2024-01-10T06:59:00Z</cp:lastPrinted>
  <dcterms:created xsi:type="dcterms:W3CDTF">2024-02-13T08:29:00Z</dcterms:created>
  <dcterms:modified xsi:type="dcterms:W3CDTF">2024-02-13T08:29:00Z</dcterms:modified>
</cp:coreProperties>
</file>